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20" w:rsidRDefault="00AF72F5" w:rsidP="00AF72F5">
      <w:pPr>
        <w:pStyle w:val="20"/>
        <w:shd w:val="clear" w:color="auto" w:fill="auto"/>
        <w:tabs>
          <w:tab w:val="left" w:leader="underscore" w:pos="0"/>
          <w:tab w:val="left" w:leader="underscore" w:pos="8066"/>
        </w:tabs>
        <w:spacing w:after="0" w:line="240" w:lineRule="auto"/>
        <w:ind w:right="23" w:firstLine="0"/>
        <w:jc w:val="right"/>
        <w:rPr>
          <w:spacing w:val="0"/>
        </w:rPr>
      </w:pPr>
      <w:r>
        <w:rPr>
          <w:noProof/>
          <w:spacing w:val="0"/>
          <w:lang w:eastAsia="ru-RU"/>
        </w:rPr>
        <w:drawing>
          <wp:inline distT="0" distB="0" distL="0" distR="0" wp14:anchorId="3F490736" wp14:editId="6FA669A6">
            <wp:extent cx="5902028" cy="811933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976" cy="8124771"/>
                    </a:xfrm>
                    <a:prstGeom prst="rect">
                      <a:avLst/>
                    </a:prstGeom>
                    <a:noFill/>
                  </pic:spPr>
                </pic:pic>
              </a:graphicData>
            </a:graphic>
          </wp:inline>
        </w:drawing>
      </w:r>
    </w:p>
    <w:p w:rsidR="00AF72F5" w:rsidRDefault="00AF72F5" w:rsidP="00683F20">
      <w:pPr>
        <w:pStyle w:val="20"/>
        <w:shd w:val="clear" w:color="auto" w:fill="auto"/>
        <w:tabs>
          <w:tab w:val="left" w:leader="underscore" w:pos="8066"/>
          <w:tab w:val="left" w:leader="underscore" w:pos="9499"/>
        </w:tabs>
        <w:spacing w:after="0" w:line="240" w:lineRule="auto"/>
        <w:ind w:left="5120" w:right="23" w:firstLine="2138"/>
        <w:jc w:val="right"/>
        <w:rPr>
          <w:spacing w:val="0"/>
        </w:rPr>
      </w:pPr>
    </w:p>
    <w:p w:rsidR="00AF72F5" w:rsidRDefault="00AF72F5" w:rsidP="00683F20">
      <w:pPr>
        <w:pStyle w:val="20"/>
        <w:shd w:val="clear" w:color="auto" w:fill="auto"/>
        <w:tabs>
          <w:tab w:val="left" w:leader="underscore" w:pos="8066"/>
          <w:tab w:val="left" w:leader="underscore" w:pos="9499"/>
        </w:tabs>
        <w:spacing w:after="0" w:line="240" w:lineRule="auto"/>
        <w:ind w:left="5120" w:right="23" w:firstLine="2138"/>
        <w:jc w:val="right"/>
        <w:rPr>
          <w:spacing w:val="0"/>
        </w:rPr>
      </w:pPr>
    </w:p>
    <w:p w:rsidR="00AF72F5" w:rsidRDefault="00AF72F5" w:rsidP="00683F20">
      <w:pPr>
        <w:pStyle w:val="20"/>
        <w:shd w:val="clear" w:color="auto" w:fill="auto"/>
        <w:tabs>
          <w:tab w:val="left" w:leader="underscore" w:pos="8066"/>
          <w:tab w:val="left" w:leader="underscore" w:pos="9499"/>
        </w:tabs>
        <w:spacing w:after="0" w:line="240" w:lineRule="auto"/>
        <w:ind w:left="5120" w:right="23" w:firstLine="2138"/>
        <w:jc w:val="right"/>
        <w:rPr>
          <w:spacing w:val="0"/>
        </w:rPr>
      </w:pPr>
    </w:p>
    <w:p w:rsidR="00AF72F5" w:rsidRDefault="00AF72F5" w:rsidP="00683F20">
      <w:pPr>
        <w:pStyle w:val="20"/>
        <w:shd w:val="clear" w:color="auto" w:fill="auto"/>
        <w:tabs>
          <w:tab w:val="left" w:leader="underscore" w:pos="8066"/>
          <w:tab w:val="left" w:leader="underscore" w:pos="9499"/>
        </w:tabs>
        <w:spacing w:after="0" w:line="240" w:lineRule="auto"/>
        <w:ind w:left="5120" w:right="23" w:firstLine="2138"/>
        <w:jc w:val="right"/>
        <w:rPr>
          <w:spacing w:val="0"/>
        </w:rPr>
      </w:pPr>
    </w:p>
    <w:p w:rsidR="00AF72F5" w:rsidRDefault="00AF72F5" w:rsidP="00683F20">
      <w:pPr>
        <w:pStyle w:val="20"/>
        <w:shd w:val="clear" w:color="auto" w:fill="auto"/>
        <w:tabs>
          <w:tab w:val="left" w:leader="underscore" w:pos="8066"/>
          <w:tab w:val="left" w:leader="underscore" w:pos="9499"/>
        </w:tabs>
        <w:spacing w:after="0" w:line="240" w:lineRule="auto"/>
        <w:ind w:left="5120" w:right="23" w:firstLine="2138"/>
        <w:jc w:val="right"/>
        <w:rPr>
          <w:spacing w:val="0"/>
        </w:rPr>
      </w:pPr>
    </w:p>
    <w:p w:rsidR="00AF72F5" w:rsidRDefault="00AF72F5" w:rsidP="00683F20">
      <w:pPr>
        <w:pStyle w:val="20"/>
        <w:shd w:val="clear" w:color="auto" w:fill="auto"/>
        <w:tabs>
          <w:tab w:val="left" w:leader="underscore" w:pos="8066"/>
          <w:tab w:val="left" w:leader="underscore" w:pos="9499"/>
        </w:tabs>
        <w:spacing w:after="0" w:line="240" w:lineRule="auto"/>
        <w:ind w:left="5120" w:right="23" w:firstLine="2138"/>
        <w:jc w:val="right"/>
        <w:rPr>
          <w:spacing w:val="0"/>
        </w:rPr>
      </w:pPr>
    </w:p>
    <w:p w:rsidR="00AF72F5" w:rsidRDefault="00AF72F5" w:rsidP="00683F20">
      <w:pPr>
        <w:pStyle w:val="20"/>
        <w:shd w:val="clear" w:color="auto" w:fill="auto"/>
        <w:tabs>
          <w:tab w:val="left" w:leader="underscore" w:pos="8066"/>
          <w:tab w:val="left" w:leader="underscore" w:pos="9499"/>
        </w:tabs>
        <w:spacing w:after="0" w:line="240" w:lineRule="auto"/>
        <w:ind w:left="5120" w:right="23" w:firstLine="2138"/>
        <w:jc w:val="right"/>
        <w:rPr>
          <w:spacing w:val="0"/>
        </w:rPr>
      </w:pPr>
    </w:p>
    <w:p w:rsidR="00AF72F5" w:rsidRDefault="00AF72F5" w:rsidP="00683F20">
      <w:pPr>
        <w:pStyle w:val="20"/>
        <w:shd w:val="clear" w:color="auto" w:fill="auto"/>
        <w:tabs>
          <w:tab w:val="left" w:leader="underscore" w:pos="8066"/>
          <w:tab w:val="left" w:leader="underscore" w:pos="9499"/>
        </w:tabs>
        <w:spacing w:after="0" w:line="240" w:lineRule="auto"/>
        <w:ind w:left="5120" w:right="23" w:firstLine="2138"/>
        <w:jc w:val="right"/>
        <w:rPr>
          <w:spacing w:val="0"/>
        </w:rPr>
      </w:pPr>
    </w:p>
    <w:tbl>
      <w:tblPr>
        <w:tblW w:w="9747" w:type="dxa"/>
        <w:tblLook w:val="00A0" w:firstRow="1" w:lastRow="0" w:firstColumn="1" w:lastColumn="0" w:noHBand="0" w:noVBand="0"/>
      </w:tblPr>
      <w:tblGrid>
        <w:gridCol w:w="5070"/>
        <w:gridCol w:w="283"/>
        <w:gridCol w:w="4394"/>
      </w:tblGrid>
      <w:tr w:rsidR="00393A16" w:rsidRPr="009726CD" w:rsidTr="00412646">
        <w:tc>
          <w:tcPr>
            <w:tcW w:w="5070" w:type="dxa"/>
          </w:tcPr>
          <w:p w:rsidR="00393A16" w:rsidRPr="00E71957" w:rsidRDefault="00393A16" w:rsidP="00412646">
            <w:pPr>
              <w:pStyle w:val="11"/>
              <w:shd w:val="clear" w:color="auto" w:fill="auto"/>
              <w:tabs>
                <w:tab w:val="left" w:pos="4912"/>
              </w:tabs>
              <w:spacing w:before="0" w:after="0" w:line="240" w:lineRule="auto"/>
              <w:ind w:left="40"/>
              <w:rPr>
                <w:rFonts w:ascii="Times New Roman" w:hAnsi="Times New Roman"/>
                <w:b w:val="0"/>
                <w:bCs w:val="0"/>
                <w:noProof/>
                <w:color w:val="000000"/>
                <w:sz w:val="28"/>
                <w:szCs w:val="28"/>
              </w:rPr>
            </w:pPr>
            <w:bookmarkStart w:id="0" w:name="_GoBack"/>
            <w:bookmarkEnd w:id="0"/>
          </w:p>
        </w:tc>
        <w:tc>
          <w:tcPr>
            <w:tcW w:w="283" w:type="dxa"/>
          </w:tcPr>
          <w:p w:rsidR="00393A16" w:rsidRPr="00683F20" w:rsidRDefault="00393A16" w:rsidP="00412646">
            <w:pPr>
              <w:spacing w:after="0" w:line="240" w:lineRule="auto"/>
              <w:jc w:val="both"/>
              <w:rPr>
                <w:rFonts w:ascii="Times New Roman" w:hAnsi="Times New Roman"/>
                <w:sz w:val="28"/>
                <w:szCs w:val="28"/>
              </w:rPr>
            </w:pPr>
          </w:p>
        </w:tc>
        <w:tc>
          <w:tcPr>
            <w:tcW w:w="4394" w:type="dxa"/>
          </w:tcPr>
          <w:p w:rsidR="00393A16" w:rsidRPr="00E71957" w:rsidRDefault="00393A16" w:rsidP="00412646">
            <w:pPr>
              <w:pStyle w:val="11"/>
              <w:shd w:val="clear" w:color="auto" w:fill="auto"/>
              <w:tabs>
                <w:tab w:val="left" w:pos="4912"/>
              </w:tabs>
              <w:spacing w:before="0" w:after="0" w:line="240" w:lineRule="auto"/>
              <w:ind w:left="40"/>
              <w:rPr>
                <w:rFonts w:ascii="Times New Roman" w:hAnsi="Times New Roman"/>
                <w:b w:val="0"/>
                <w:bCs w:val="0"/>
                <w:noProof/>
                <w:sz w:val="28"/>
                <w:szCs w:val="28"/>
              </w:rPr>
            </w:pPr>
          </w:p>
        </w:tc>
      </w:tr>
    </w:tbl>
    <w:p w:rsidR="00785975" w:rsidRPr="00C635B2" w:rsidRDefault="00785975" w:rsidP="00C635B2">
      <w:pPr>
        <w:pStyle w:val="22"/>
        <w:numPr>
          <w:ilvl w:val="0"/>
          <w:numId w:val="1"/>
        </w:numPr>
        <w:shd w:val="clear" w:color="auto" w:fill="auto"/>
        <w:tabs>
          <w:tab w:val="left" w:pos="3734"/>
        </w:tabs>
        <w:spacing w:before="0" w:after="0" w:line="240" w:lineRule="auto"/>
        <w:ind w:left="3480"/>
        <w:jc w:val="both"/>
        <w:rPr>
          <w:spacing w:val="0"/>
          <w:sz w:val="28"/>
          <w:szCs w:val="28"/>
        </w:rPr>
      </w:pPr>
      <w:bookmarkStart w:id="1" w:name="bookmark2"/>
      <w:r w:rsidRPr="00C635B2">
        <w:rPr>
          <w:color w:val="000000"/>
          <w:spacing w:val="0"/>
          <w:sz w:val="28"/>
          <w:szCs w:val="28"/>
        </w:rPr>
        <w:t>Общие положения</w:t>
      </w:r>
      <w:bookmarkEnd w:id="1"/>
    </w:p>
    <w:p w:rsidR="00C635B2" w:rsidRPr="00C635B2" w:rsidRDefault="00C635B2" w:rsidP="00C635B2">
      <w:pPr>
        <w:pStyle w:val="22"/>
        <w:shd w:val="clear" w:color="auto" w:fill="auto"/>
        <w:tabs>
          <w:tab w:val="left" w:pos="3734"/>
        </w:tabs>
        <w:spacing w:before="0" w:after="0" w:line="240" w:lineRule="auto"/>
        <w:ind w:left="3480"/>
        <w:jc w:val="both"/>
        <w:rPr>
          <w:spacing w:val="0"/>
          <w:sz w:val="28"/>
          <w:szCs w:val="28"/>
        </w:rPr>
      </w:pPr>
    </w:p>
    <w:p w:rsidR="00785975" w:rsidRPr="001F0AAB" w:rsidRDefault="00785975" w:rsidP="00C635B2">
      <w:pPr>
        <w:pStyle w:val="1"/>
        <w:numPr>
          <w:ilvl w:val="0"/>
          <w:numId w:val="2"/>
        </w:numPr>
        <w:shd w:val="clear" w:color="auto" w:fill="auto"/>
        <w:tabs>
          <w:tab w:val="left" w:pos="1019"/>
        </w:tabs>
        <w:spacing w:before="0" w:line="240" w:lineRule="auto"/>
        <w:ind w:left="40" w:right="20" w:firstLine="700"/>
        <w:rPr>
          <w:spacing w:val="0"/>
          <w:sz w:val="28"/>
          <w:szCs w:val="28"/>
        </w:rPr>
      </w:pPr>
      <w:r w:rsidRPr="001F0AAB">
        <w:rPr>
          <w:color w:val="000000"/>
          <w:spacing w:val="0"/>
          <w:sz w:val="28"/>
          <w:szCs w:val="28"/>
        </w:rPr>
        <w:t xml:space="preserve">Настоящее </w:t>
      </w:r>
      <w:r w:rsidR="00C635B2" w:rsidRPr="001F0AAB">
        <w:rPr>
          <w:color w:val="000000"/>
          <w:spacing w:val="0"/>
          <w:sz w:val="28"/>
          <w:szCs w:val="28"/>
        </w:rPr>
        <w:t>П</w:t>
      </w:r>
      <w:r w:rsidRPr="001F0AAB">
        <w:rPr>
          <w:color w:val="000000"/>
          <w:spacing w:val="0"/>
          <w:sz w:val="28"/>
          <w:szCs w:val="28"/>
        </w:rPr>
        <w:t>оложение разработано в соответствии с Федеральным законом от 29 декабря 2012 года</w:t>
      </w:r>
      <w:r w:rsidR="00C635B2" w:rsidRPr="001F0AAB">
        <w:rPr>
          <w:color w:val="000000"/>
          <w:spacing w:val="0"/>
          <w:sz w:val="28"/>
          <w:szCs w:val="28"/>
        </w:rPr>
        <w:t xml:space="preserve"> </w:t>
      </w:r>
      <w:r w:rsidRPr="001F0AAB">
        <w:rPr>
          <w:color w:val="000000"/>
          <w:spacing w:val="0"/>
          <w:sz w:val="28"/>
          <w:szCs w:val="28"/>
        </w:rPr>
        <w:t xml:space="preserve">№ 273-Ф3 «Об образовании в Российской Федерации» (далее </w:t>
      </w:r>
      <w:r w:rsidR="00C635B2" w:rsidRPr="001F0AAB">
        <w:rPr>
          <w:color w:val="000000"/>
          <w:spacing w:val="0"/>
          <w:sz w:val="28"/>
          <w:szCs w:val="28"/>
        </w:rPr>
        <w:t>–</w:t>
      </w:r>
      <w:r w:rsidRPr="001F0AAB">
        <w:rPr>
          <w:color w:val="000000"/>
          <w:spacing w:val="0"/>
          <w:sz w:val="28"/>
          <w:szCs w:val="28"/>
        </w:rPr>
        <w:t xml:space="preserve"> </w:t>
      </w:r>
      <w:r w:rsidR="00C635B2" w:rsidRPr="001F0AAB">
        <w:rPr>
          <w:color w:val="000000"/>
          <w:spacing w:val="0"/>
          <w:sz w:val="28"/>
          <w:szCs w:val="28"/>
        </w:rPr>
        <w:t>Закон об образовании</w:t>
      </w:r>
      <w:r w:rsidRPr="001F0AAB">
        <w:rPr>
          <w:color w:val="000000"/>
          <w:spacing w:val="0"/>
          <w:sz w:val="28"/>
          <w:szCs w:val="28"/>
        </w:rPr>
        <w:t>).</w:t>
      </w:r>
    </w:p>
    <w:p w:rsidR="00785975" w:rsidRPr="001F0AAB" w:rsidRDefault="00785975" w:rsidP="00393A16">
      <w:pPr>
        <w:pStyle w:val="1"/>
        <w:numPr>
          <w:ilvl w:val="0"/>
          <w:numId w:val="2"/>
        </w:numPr>
        <w:shd w:val="clear" w:color="auto" w:fill="auto"/>
        <w:tabs>
          <w:tab w:val="left" w:pos="1019"/>
        </w:tabs>
        <w:spacing w:before="0" w:line="240" w:lineRule="auto"/>
        <w:ind w:left="40" w:firstLine="700"/>
        <w:rPr>
          <w:color w:val="000000"/>
          <w:spacing w:val="0"/>
          <w:sz w:val="28"/>
          <w:szCs w:val="28"/>
        </w:rPr>
      </w:pPr>
      <w:proofErr w:type="gramStart"/>
      <w:r w:rsidRPr="001F0AAB">
        <w:rPr>
          <w:color w:val="000000"/>
          <w:spacing w:val="0"/>
          <w:sz w:val="28"/>
          <w:szCs w:val="28"/>
        </w:rPr>
        <w:t>Комиссия по урегулированию споров между участниками</w:t>
      </w:r>
      <w:r w:rsidR="00C635B2" w:rsidRPr="001F0AAB">
        <w:rPr>
          <w:color w:val="000000"/>
          <w:spacing w:val="0"/>
          <w:sz w:val="28"/>
          <w:szCs w:val="28"/>
        </w:rPr>
        <w:t xml:space="preserve"> </w:t>
      </w:r>
      <w:r w:rsidRPr="001F0AAB">
        <w:rPr>
          <w:color w:val="000000"/>
          <w:spacing w:val="0"/>
          <w:sz w:val="28"/>
          <w:szCs w:val="28"/>
        </w:rPr>
        <w:t>образовательных отношений в</w:t>
      </w:r>
      <w:r w:rsidR="009339D4" w:rsidRPr="001F0AAB">
        <w:rPr>
          <w:color w:val="000000"/>
          <w:spacing w:val="0"/>
          <w:sz w:val="28"/>
          <w:szCs w:val="28"/>
        </w:rPr>
        <w:t xml:space="preserve"> </w:t>
      </w:r>
      <w:r w:rsidR="001F0AAB" w:rsidRPr="001F0AAB">
        <w:rPr>
          <w:sz w:val="28"/>
          <w:szCs w:val="28"/>
        </w:rPr>
        <w:t>М</w:t>
      </w:r>
      <w:r w:rsidR="00393A16" w:rsidRPr="001F0AAB">
        <w:rPr>
          <w:sz w:val="28"/>
          <w:szCs w:val="28"/>
        </w:rPr>
        <w:t xml:space="preserve">униципальном бюджетном дошкольном образовательном учреждении «Черлакский детский сад № 2» Черлакского муниципального района Омской области </w:t>
      </w:r>
      <w:r w:rsidRPr="001F0AAB">
        <w:rPr>
          <w:color w:val="000000"/>
          <w:spacing w:val="0"/>
          <w:sz w:val="28"/>
          <w:szCs w:val="28"/>
        </w:rPr>
        <w:t xml:space="preserve">(далее соответственно </w:t>
      </w:r>
      <w:r w:rsidR="00371E89" w:rsidRPr="001F0AAB">
        <w:rPr>
          <w:color w:val="000000"/>
          <w:spacing w:val="0"/>
          <w:sz w:val="28"/>
          <w:szCs w:val="28"/>
        </w:rPr>
        <w:t>–</w:t>
      </w:r>
      <w:r w:rsidRPr="001F0AAB">
        <w:rPr>
          <w:color w:val="000000"/>
          <w:spacing w:val="0"/>
          <w:sz w:val="28"/>
          <w:szCs w:val="28"/>
        </w:rPr>
        <w:t xml:space="preserve"> Комиссия, организация) созда</w:t>
      </w:r>
      <w:r w:rsidR="00371E89" w:rsidRPr="001F0AAB">
        <w:rPr>
          <w:color w:val="000000"/>
          <w:spacing w:val="0"/>
          <w:sz w:val="28"/>
          <w:szCs w:val="28"/>
        </w:rPr>
        <w:t>е</w:t>
      </w:r>
      <w:r w:rsidRPr="001F0AAB">
        <w:rPr>
          <w:color w:val="000000"/>
          <w:spacing w:val="0"/>
          <w:sz w:val="28"/>
          <w:szCs w:val="28"/>
        </w:rPr>
        <w:t>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 иной порядок рассмотрения</w:t>
      </w:r>
      <w:r w:rsidR="009339D4" w:rsidRPr="001F0AAB">
        <w:rPr>
          <w:rStyle w:val="ae"/>
          <w:color w:val="000000"/>
          <w:spacing w:val="0"/>
          <w:sz w:val="28"/>
          <w:szCs w:val="28"/>
        </w:rPr>
        <w:footnoteReference w:id="1"/>
      </w:r>
      <w:r w:rsidRPr="001F0AAB">
        <w:rPr>
          <w:color w:val="000000"/>
          <w:spacing w:val="0"/>
          <w:sz w:val="28"/>
          <w:szCs w:val="28"/>
        </w:rPr>
        <w:t>.</w:t>
      </w:r>
      <w:proofErr w:type="gramEnd"/>
    </w:p>
    <w:p w:rsidR="00683F20" w:rsidRPr="001F0AAB" w:rsidRDefault="00683F20" w:rsidP="00C635B2">
      <w:pPr>
        <w:pStyle w:val="1"/>
        <w:numPr>
          <w:ilvl w:val="0"/>
          <w:numId w:val="2"/>
        </w:numPr>
        <w:shd w:val="clear" w:color="auto" w:fill="auto"/>
        <w:tabs>
          <w:tab w:val="left" w:pos="1008"/>
        </w:tabs>
        <w:spacing w:before="0" w:line="240" w:lineRule="auto"/>
        <w:ind w:left="20" w:firstLine="720"/>
        <w:rPr>
          <w:spacing w:val="0"/>
          <w:sz w:val="28"/>
          <w:szCs w:val="28"/>
        </w:rPr>
      </w:pPr>
      <w:r w:rsidRPr="001F0AAB">
        <w:rPr>
          <w:color w:val="000000"/>
          <w:spacing w:val="0"/>
          <w:sz w:val="28"/>
          <w:szCs w:val="28"/>
        </w:rPr>
        <w:t>Настоящее Положение определяет порядок создания и организации работы Комиссии, е</w:t>
      </w:r>
      <w:r w:rsidR="00371E89" w:rsidRPr="001F0AAB">
        <w:rPr>
          <w:color w:val="000000"/>
          <w:spacing w:val="0"/>
          <w:sz w:val="28"/>
          <w:szCs w:val="28"/>
        </w:rPr>
        <w:t>е</w:t>
      </w:r>
      <w:r w:rsidRPr="001F0AAB">
        <w:rPr>
          <w:color w:val="000000"/>
          <w:spacing w:val="0"/>
          <w:sz w:val="28"/>
          <w:szCs w:val="28"/>
        </w:rPr>
        <w:t xml:space="preserve"> функции и полномочия, регламент работы, порядок принятия и оформления решений Комиссии.</w:t>
      </w:r>
    </w:p>
    <w:p w:rsidR="00683F20" w:rsidRPr="001F0AAB" w:rsidRDefault="00683F20" w:rsidP="00C635B2">
      <w:pPr>
        <w:pStyle w:val="1"/>
        <w:numPr>
          <w:ilvl w:val="0"/>
          <w:numId w:val="2"/>
        </w:numPr>
        <w:shd w:val="clear" w:color="auto" w:fill="auto"/>
        <w:tabs>
          <w:tab w:val="left" w:pos="1008"/>
        </w:tabs>
        <w:spacing w:before="0" w:line="240" w:lineRule="auto"/>
        <w:ind w:left="20" w:firstLine="720"/>
        <w:rPr>
          <w:spacing w:val="0"/>
          <w:sz w:val="28"/>
          <w:szCs w:val="28"/>
        </w:rPr>
      </w:pPr>
      <w:r w:rsidRPr="001F0AAB">
        <w:rPr>
          <w:color w:val="000000"/>
          <w:spacing w:val="0"/>
          <w:sz w:val="28"/>
          <w:szCs w:val="28"/>
        </w:rPr>
        <w:t>Настоящее Положение принято с уч</w:t>
      </w:r>
      <w:r w:rsidR="00371E89" w:rsidRPr="001F0AAB">
        <w:rPr>
          <w:color w:val="000000"/>
          <w:spacing w:val="0"/>
          <w:sz w:val="28"/>
          <w:szCs w:val="28"/>
        </w:rPr>
        <w:t>е</w:t>
      </w:r>
      <w:r w:rsidRPr="001F0AAB">
        <w:rPr>
          <w:color w:val="000000"/>
          <w:spacing w:val="0"/>
          <w:sz w:val="28"/>
          <w:szCs w:val="28"/>
        </w:rPr>
        <w:t xml:space="preserve">том мнения совета родителей (законных представителей) несовершеннолетних обучающихся (далее </w:t>
      </w:r>
      <w:r w:rsidR="00371E89" w:rsidRPr="001F0AAB">
        <w:rPr>
          <w:color w:val="000000"/>
          <w:spacing w:val="0"/>
          <w:sz w:val="28"/>
          <w:szCs w:val="28"/>
        </w:rPr>
        <w:t>–</w:t>
      </w:r>
      <w:r w:rsidRPr="001F0AAB">
        <w:rPr>
          <w:color w:val="000000"/>
          <w:spacing w:val="0"/>
          <w:sz w:val="28"/>
          <w:szCs w:val="28"/>
        </w:rPr>
        <w:t xml:space="preserve"> совет родителей) </w:t>
      </w:r>
      <w:r w:rsidRPr="001F0AAB">
        <w:rPr>
          <w:rStyle w:val="95pt0pt"/>
          <w:b w:val="0"/>
          <w:bCs w:val="0"/>
          <w:i w:val="0"/>
          <w:sz w:val="28"/>
          <w:szCs w:val="28"/>
        </w:rPr>
        <w:t xml:space="preserve">(протокол </w:t>
      </w:r>
      <w:r w:rsidRPr="00C6691C">
        <w:rPr>
          <w:iCs/>
        </w:rPr>
        <w:t>от</w:t>
      </w:r>
      <w:r w:rsidRPr="00C6691C">
        <w:t xml:space="preserve"> </w:t>
      </w:r>
      <w:r w:rsidR="00C6691C" w:rsidRPr="00C6691C">
        <w:t>25.02.2021</w:t>
      </w:r>
      <w:r w:rsidRPr="00C6691C">
        <w:t xml:space="preserve"> </w:t>
      </w:r>
      <w:r w:rsidRPr="00C6691C">
        <w:rPr>
          <w:iCs/>
        </w:rPr>
        <w:t>№</w:t>
      </w:r>
      <w:r w:rsidR="00C6691C" w:rsidRPr="00C6691C">
        <w:rPr>
          <w:color w:val="000000"/>
          <w:spacing w:val="0"/>
          <w:sz w:val="28"/>
          <w:szCs w:val="28"/>
        </w:rPr>
        <w:t xml:space="preserve"> 5</w:t>
      </w:r>
      <w:r w:rsidRPr="00C6691C">
        <w:rPr>
          <w:iCs/>
        </w:rPr>
        <w:t>).</w:t>
      </w:r>
    </w:p>
    <w:p w:rsidR="00683F20" w:rsidRPr="001F0AAB" w:rsidRDefault="00683F20" w:rsidP="00C635B2">
      <w:pPr>
        <w:pStyle w:val="1"/>
        <w:numPr>
          <w:ilvl w:val="0"/>
          <w:numId w:val="2"/>
        </w:numPr>
        <w:shd w:val="clear" w:color="auto" w:fill="auto"/>
        <w:tabs>
          <w:tab w:val="left" w:pos="1008"/>
        </w:tabs>
        <w:spacing w:before="0" w:line="240" w:lineRule="auto"/>
        <w:ind w:left="20" w:firstLine="720"/>
        <w:rPr>
          <w:spacing w:val="0"/>
          <w:sz w:val="28"/>
          <w:szCs w:val="28"/>
        </w:rPr>
      </w:pPr>
      <w:r w:rsidRPr="001F0AAB">
        <w:rPr>
          <w:color w:val="000000"/>
          <w:spacing w:val="0"/>
          <w:sz w:val="28"/>
          <w:szCs w:val="28"/>
        </w:rPr>
        <w:t>Изменения в Положение могут быть внесены только с уч</w:t>
      </w:r>
      <w:r w:rsidR="00371E89" w:rsidRPr="001F0AAB">
        <w:rPr>
          <w:color w:val="000000"/>
          <w:spacing w:val="0"/>
          <w:sz w:val="28"/>
          <w:szCs w:val="28"/>
        </w:rPr>
        <w:t>е</w:t>
      </w:r>
      <w:r w:rsidRPr="001F0AAB">
        <w:rPr>
          <w:color w:val="000000"/>
          <w:spacing w:val="0"/>
          <w:sz w:val="28"/>
          <w:szCs w:val="28"/>
        </w:rPr>
        <w:t xml:space="preserve">том мнения совета родителей, а также по согласованию с </w:t>
      </w:r>
      <w:r w:rsidR="00371E89" w:rsidRPr="001F0AAB">
        <w:rPr>
          <w:sz w:val="28"/>
          <w:szCs w:val="28"/>
        </w:rPr>
        <w:t>выборным органом первичной профсоюзной организации</w:t>
      </w:r>
      <w:r w:rsidRPr="001F0AAB">
        <w:rPr>
          <w:color w:val="000000"/>
          <w:spacing w:val="0"/>
          <w:sz w:val="28"/>
          <w:szCs w:val="28"/>
        </w:rPr>
        <w:t>.</w:t>
      </w:r>
    </w:p>
    <w:p w:rsidR="00683F20" w:rsidRPr="001F0AAB" w:rsidRDefault="00683F20" w:rsidP="00C635B2">
      <w:pPr>
        <w:pStyle w:val="1"/>
        <w:numPr>
          <w:ilvl w:val="0"/>
          <w:numId w:val="2"/>
        </w:numPr>
        <w:shd w:val="clear" w:color="auto" w:fill="auto"/>
        <w:tabs>
          <w:tab w:val="left" w:pos="1008"/>
        </w:tabs>
        <w:spacing w:before="0" w:line="240" w:lineRule="auto"/>
        <w:ind w:left="20" w:firstLine="720"/>
        <w:rPr>
          <w:spacing w:val="0"/>
          <w:sz w:val="28"/>
          <w:szCs w:val="28"/>
        </w:rPr>
      </w:pPr>
      <w:r w:rsidRPr="001F0AAB">
        <w:rPr>
          <w:color w:val="000000"/>
          <w:spacing w:val="0"/>
          <w:sz w:val="28"/>
          <w:szCs w:val="28"/>
        </w:rPr>
        <w:t xml:space="preserve">Комиссия руководствуется в своей деятельности Конституцией Российской Федерации, </w:t>
      </w:r>
      <w:r w:rsidR="00371E89" w:rsidRPr="001F0AAB">
        <w:rPr>
          <w:color w:val="000000"/>
          <w:spacing w:val="0"/>
          <w:sz w:val="28"/>
          <w:szCs w:val="28"/>
        </w:rPr>
        <w:t>Законом об образовании</w:t>
      </w:r>
      <w:r w:rsidRPr="001F0AAB">
        <w:rPr>
          <w:color w:val="000000"/>
          <w:spacing w:val="0"/>
          <w:sz w:val="28"/>
          <w:szCs w:val="28"/>
        </w:rPr>
        <w:t>,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организации, коллективным договором и настоящим Положением.</w:t>
      </w:r>
    </w:p>
    <w:p w:rsidR="00371E89" w:rsidRPr="001F0AAB" w:rsidRDefault="00371E89" w:rsidP="00371E89">
      <w:pPr>
        <w:pStyle w:val="1"/>
        <w:shd w:val="clear" w:color="auto" w:fill="auto"/>
        <w:tabs>
          <w:tab w:val="left" w:pos="1008"/>
        </w:tabs>
        <w:spacing w:before="0" w:line="240" w:lineRule="auto"/>
        <w:ind w:left="740"/>
        <w:rPr>
          <w:spacing w:val="0"/>
          <w:sz w:val="28"/>
          <w:szCs w:val="28"/>
        </w:rPr>
      </w:pPr>
    </w:p>
    <w:p w:rsidR="00683F20" w:rsidRPr="001F0AAB" w:rsidRDefault="00683F20" w:rsidP="00C635B2">
      <w:pPr>
        <w:pStyle w:val="22"/>
        <w:numPr>
          <w:ilvl w:val="0"/>
          <w:numId w:val="1"/>
        </w:numPr>
        <w:shd w:val="clear" w:color="auto" w:fill="auto"/>
        <w:tabs>
          <w:tab w:val="left" w:pos="2515"/>
        </w:tabs>
        <w:spacing w:before="0" w:after="0" w:line="240" w:lineRule="auto"/>
        <w:ind w:left="2160"/>
        <w:jc w:val="both"/>
        <w:rPr>
          <w:spacing w:val="0"/>
          <w:sz w:val="28"/>
          <w:szCs w:val="28"/>
        </w:rPr>
      </w:pPr>
      <w:bookmarkStart w:id="2" w:name="bookmark3"/>
      <w:r w:rsidRPr="001F0AAB">
        <w:rPr>
          <w:color w:val="000000"/>
          <w:spacing w:val="0"/>
          <w:sz w:val="28"/>
          <w:szCs w:val="28"/>
        </w:rPr>
        <w:t>Порядок создания и работы Комиссии</w:t>
      </w:r>
      <w:bookmarkEnd w:id="2"/>
    </w:p>
    <w:p w:rsidR="00371E89" w:rsidRPr="001F0AAB" w:rsidRDefault="00371E89" w:rsidP="00371E89">
      <w:pPr>
        <w:pStyle w:val="22"/>
        <w:shd w:val="clear" w:color="auto" w:fill="auto"/>
        <w:tabs>
          <w:tab w:val="left" w:pos="2515"/>
        </w:tabs>
        <w:spacing w:before="0" w:after="0" w:line="240" w:lineRule="auto"/>
        <w:ind w:left="2160"/>
        <w:jc w:val="both"/>
        <w:rPr>
          <w:spacing w:val="0"/>
          <w:sz w:val="28"/>
          <w:szCs w:val="28"/>
        </w:rPr>
      </w:pPr>
    </w:p>
    <w:p w:rsidR="00E56107" w:rsidRPr="001F0AAB" w:rsidRDefault="00683F20" w:rsidP="00E56107">
      <w:pPr>
        <w:pStyle w:val="1"/>
        <w:numPr>
          <w:ilvl w:val="0"/>
          <w:numId w:val="2"/>
        </w:numPr>
        <w:shd w:val="clear" w:color="auto" w:fill="auto"/>
        <w:tabs>
          <w:tab w:val="left" w:pos="1008"/>
        </w:tabs>
        <w:spacing w:before="0" w:line="240" w:lineRule="auto"/>
        <w:ind w:left="20" w:firstLine="720"/>
        <w:rPr>
          <w:color w:val="0070C0"/>
          <w:spacing w:val="0"/>
          <w:sz w:val="28"/>
          <w:szCs w:val="28"/>
        </w:rPr>
      </w:pPr>
      <w:r w:rsidRPr="001F0AAB">
        <w:rPr>
          <w:color w:val="000000"/>
          <w:spacing w:val="0"/>
          <w:sz w:val="28"/>
          <w:szCs w:val="28"/>
        </w:rPr>
        <w:t>Комиссия созда</w:t>
      </w:r>
      <w:r w:rsidR="00371E89" w:rsidRPr="001F0AAB">
        <w:rPr>
          <w:color w:val="000000"/>
          <w:spacing w:val="0"/>
          <w:sz w:val="28"/>
          <w:szCs w:val="28"/>
        </w:rPr>
        <w:t>е</w:t>
      </w:r>
      <w:r w:rsidRPr="001F0AAB">
        <w:rPr>
          <w:color w:val="000000"/>
          <w:spacing w:val="0"/>
          <w:sz w:val="28"/>
          <w:szCs w:val="28"/>
        </w:rPr>
        <w:t>тся приказом руководителя организации из равного числа представителей родителей (законных представителей) несовершеннолетних обучающихся и представителей работников организации в количестве не менее 3 (тр</w:t>
      </w:r>
      <w:r w:rsidR="00371E89" w:rsidRPr="001F0AAB">
        <w:rPr>
          <w:color w:val="000000"/>
          <w:spacing w:val="0"/>
          <w:sz w:val="28"/>
          <w:szCs w:val="28"/>
        </w:rPr>
        <w:t>е</w:t>
      </w:r>
      <w:r w:rsidRPr="001F0AAB">
        <w:rPr>
          <w:color w:val="000000"/>
          <w:spacing w:val="0"/>
          <w:sz w:val="28"/>
          <w:szCs w:val="28"/>
        </w:rPr>
        <w:t>х) человек от каждой стороны</w:t>
      </w:r>
      <w:r w:rsidR="00E56107" w:rsidRPr="001F0AAB">
        <w:rPr>
          <w:color w:val="000000"/>
          <w:spacing w:val="0"/>
          <w:sz w:val="28"/>
          <w:szCs w:val="28"/>
        </w:rPr>
        <w:t>.</w:t>
      </w:r>
      <w:r w:rsidR="00E56107" w:rsidRPr="001F0AAB">
        <w:rPr>
          <w:sz w:val="28"/>
          <w:szCs w:val="28"/>
        </w:rPr>
        <w:t xml:space="preserve"> </w:t>
      </w:r>
      <w:r w:rsidR="00E56107" w:rsidRPr="001F0AAB">
        <w:rPr>
          <w:color w:val="0070C0"/>
          <w:sz w:val="28"/>
          <w:szCs w:val="28"/>
        </w:rPr>
        <w:t xml:space="preserve">Представитель выборного </w:t>
      </w:r>
      <w:r w:rsidR="00E56107" w:rsidRPr="001F0AAB">
        <w:rPr>
          <w:color w:val="0070C0"/>
          <w:spacing w:val="0"/>
          <w:sz w:val="28"/>
          <w:szCs w:val="28"/>
        </w:rPr>
        <w:t xml:space="preserve">органа первичной профсоюзной организации </w:t>
      </w:r>
      <w:r w:rsidR="00E56107" w:rsidRPr="001F0AAB">
        <w:rPr>
          <w:color w:val="0070C0"/>
          <w:spacing w:val="0"/>
          <w:sz w:val="28"/>
          <w:szCs w:val="28"/>
        </w:rPr>
        <w:lastRenderedPageBreak/>
        <w:t xml:space="preserve">включается в число представителей работников организации. </w:t>
      </w:r>
    </w:p>
    <w:p w:rsidR="00683F20" w:rsidRPr="001F0AAB" w:rsidRDefault="00683F20" w:rsidP="00C635B2">
      <w:pPr>
        <w:pStyle w:val="1"/>
        <w:numPr>
          <w:ilvl w:val="0"/>
          <w:numId w:val="2"/>
        </w:numPr>
        <w:shd w:val="clear" w:color="auto" w:fill="auto"/>
        <w:tabs>
          <w:tab w:val="left" w:pos="1008"/>
        </w:tabs>
        <w:spacing w:before="0" w:line="240" w:lineRule="auto"/>
        <w:ind w:left="20" w:firstLine="720"/>
        <w:rPr>
          <w:spacing w:val="0"/>
          <w:sz w:val="28"/>
          <w:szCs w:val="28"/>
        </w:rPr>
      </w:pPr>
      <w:r w:rsidRPr="001F0AAB">
        <w:rPr>
          <w:color w:val="000000"/>
          <w:spacing w:val="0"/>
          <w:sz w:val="28"/>
          <w:szCs w:val="28"/>
        </w:rPr>
        <w:t>Делегирование представителей участников образовательных отношений в состав Комиссии осуществляется соответственно советом родителей (законных представителей) несовершеннолетних обучающихся</w:t>
      </w:r>
      <w:r w:rsidR="00E56107" w:rsidRPr="001F0AAB">
        <w:rPr>
          <w:color w:val="000000"/>
          <w:spacing w:val="0"/>
          <w:sz w:val="28"/>
          <w:szCs w:val="28"/>
        </w:rPr>
        <w:t xml:space="preserve">, </w:t>
      </w:r>
      <w:r w:rsidR="00E56107" w:rsidRPr="001F0AAB">
        <w:rPr>
          <w:color w:val="0070C0"/>
          <w:spacing w:val="0"/>
          <w:sz w:val="28"/>
          <w:szCs w:val="28"/>
        </w:rPr>
        <w:t>трудовым коллективом организации и</w:t>
      </w:r>
      <w:r w:rsidRPr="001F0AAB">
        <w:rPr>
          <w:color w:val="0070C0"/>
          <w:spacing w:val="0"/>
          <w:sz w:val="28"/>
          <w:szCs w:val="28"/>
        </w:rPr>
        <w:t xml:space="preserve"> </w:t>
      </w:r>
      <w:r w:rsidR="00C957A8" w:rsidRPr="001F0AAB">
        <w:rPr>
          <w:sz w:val="28"/>
          <w:szCs w:val="28"/>
        </w:rPr>
        <w:t>выборным органом первичной профсоюзной организации</w:t>
      </w:r>
      <w:r w:rsidRPr="001F0AAB">
        <w:rPr>
          <w:color w:val="000000"/>
          <w:spacing w:val="0"/>
          <w:sz w:val="28"/>
          <w:szCs w:val="28"/>
        </w:rPr>
        <w:t>.</w:t>
      </w:r>
    </w:p>
    <w:p w:rsidR="00683F20" w:rsidRPr="001F0AAB" w:rsidRDefault="00683F20" w:rsidP="00C635B2">
      <w:pPr>
        <w:pStyle w:val="60"/>
        <w:numPr>
          <w:ilvl w:val="0"/>
          <w:numId w:val="2"/>
        </w:numPr>
        <w:shd w:val="clear" w:color="auto" w:fill="auto"/>
        <w:tabs>
          <w:tab w:val="left" w:pos="1008"/>
          <w:tab w:val="left" w:leader="underscore" w:pos="6534"/>
        </w:tabs>
        <w:spacing w:after="0" w:line="240" w:lineRule="auto"/>
        <w:ind w:left="20" w:firstLine="720"/>
        <w:jc w:val="both"/>
        <w:rPr>
          <w:sz w:val="28"/>
          <w:szCs w:val="28"/>
        </w:rPr>
      </w:pPr>
      <w:r w:rsidRPr="001F0AAB">
        <w:rPr>
          <w:i w:val="0"/>
          <w:iCs w:val="0"/>
          <w:sz w:val="28"/>
          <w:szCs w:val="28"/>
        </w:rPr>
        <w:t>Срок п</w:t>
      </w:r>
      <w:r w:rsidRPr="001F0AAB">
        <w:rPr>
          <w:rStyle w:val="685pt0pt"/>
          <w:b w:val="0"/>
          <w:bCs w:val="0"/>
          <w:spacing w:val="0"/>
          <w:sz w:val="28"/>
          <w:szCs w:val="28"/>
        </w:rPr>
        <w:t>олномочий</w:t>
      </w:r>
      <w:r w:rsidRPr="001F0AAB">
        <w:rPr>
          <w:rStyle w:val="685pt0pt"/>
          <w:i/>
          <w:iCs/>
          <w:spacing w:val="0"/>
          <w:sz w:val="28"/>
          <w:szCs w:val="28"/>
        </w:rPr>
        <w:t xml:space="preserve"> </w:t>
      </w:r>
      <w:r w:rsidRPr="001F0AAB">
        <w:rPr>
          <w:rStyle w:val="6125pt0pt"/>
          <w:spacing w:val="0"/>
          <w:sz w:val="28"/>
          <w:szCs w:val="28"/>
        </w:rPr>
        <w:t>Комиссии</w:t>
      </w:r>
      <w:r w:rsidR="0041215E" w:rsidRPr="001F0AAB">
        <w:rPr>
          <w:rStyle w:val="6125pt0pt"/>
          <w:spacing w:val="0"/>
          <w:sz w:val="28"/>
          <w:szCs w:val="28"/>
        </w:rPr>
        <w:t xml:space="preserve"> –</w:t>
      </w:r>
      <w:r w:rsidRPr="001F0AAB">
        <w:rPr>
          <w:rStyle w:val="6125pt0pt"/>
          <w:spacing w:val="0"/>
          <w:sz w:val="28"/>
          <w:szCs w:val="28"/>
        </w:rPr>
        <w:t xml:space="preserve"> </w:t>
      </w:r>
      <w:r w:rsidR="00D608CF">
        <w:rPr>
          <w:rStyle w:val="6125pt0pt"/>
          <w:spacing w:val="0"/>
          <w:sz w:val="28"/>
          <w:szCs w:val="28"/>
        </w:rPr>
        <w:t>3 года</w:t>
      </w:r>
      <w:proofErr w:type="gramStart"/>
      <w:r w:rsidR="00C957A8" w:rsidRPr="001F0AAB">
        <w:rPr>
          <w:rStyle w:val="6125pt0pt"/>
          <w:spacing w:val="0"/>
          <w:sz w:val="28"/>
          <w:szCs w:val="28"/>
        </w:rPr>
        <w:t>.</w:t>
      </w:r>
      <w:proofErr w:type="gramEnd"/>
      <w:r w:rsidR="0041215E" w:rsidRPr="001F0AAB">
        <w:rPr>
          <w:rStyle w:val="6125pt0pt"/>
          <w:spacing w:val="0"/>
          <w:sz w:val="28"/>
          <w:szCs w:val="28"/>
        </w:rPr>
        <w:t xml:space="preserve"> </w:t>
      </w:r>
      <w:r w:rsidRPr="001F0AAB">
        <w:rPr>
          <w:color w:val="000000"/>
          <w:sz w:val="28"/>
          <w:szCs w:val="28"/>
        </w:rPr>
        <w:t>(</w:t>
      </w:r>
      <w:proofErr w:type="gramStart"/>
      <w:r w:rsidRPr="001F0AAB">
        <w:rPr>
          <w:color w:val="FF0000"/>
          <w:sz w:val="28"/>
          <w:szCs w:val="28"/>
        </w:rPr>
        <w:t>у</w:t>
      </w:r>
      <w:proofErr w:type="gramEnd"/>
      <w:r w:rsidRPr="001F0AAB">
        <w:rPr>
          <w:color w:val="FF0000"/>
          <w:sz w:val="28"/>
          <w:szCs w:val="28"/>
        </w:rPr>
        <w:t>станавливается сторонами</w:t>
      </w:r>
      <w:r w:rsidRPr="001F0AAB">
        <w:rPr>
          <w:color w:val="000000"/>
          <w:sz w:val="28"/>
          <w:szCs w:val="28"/>
        </w:rPr>
        <w:t>).</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10. Досрочное прекращение полномочий члена Комиссии предусмотрено в следующих случаях:</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w:t>
      </w:r>
      <w:r w:rsidR="0041215E" w:rsidRPr="001F0AAB">
        <w:rPr>
          <w:rFonts w:ascii="Times New Roman" w:hAnsi="Times New Roman" w:cs="Times New Roman"/>
          <w:sz w:val="28"/>
          <w:szCs w:val="28"/>
        </w:rPr>
        <w:t xml:space="preserve"> </w:t>
      </w:r>
      <w:r w:rsidRPr="001F0AAB">
        <w:rPr>
          <w:rFonts w:ascii="Times New Roman" w:hAnsi="Times New Roman" w:cs="Times New Roman"/>
          <w:sz w:val="28"/>
          <w:szCs w:val="28"/>
        </w:rPr>
        <w:t>на основании личного заявления члена Комиссии об исключении из е</w:t>
      </w:r>
      <w:r w:rsidR="00371E89" w:rsidRPr="001F0AAB">
        <w:rPr>
          <w:rFonts w:ascii="Times New Roman" w:hAnsi="Times New Roman" w:cs="Times New Roman"/>
          <w:sz w:val="28"/>
          <w:szCs w:val="28"/>
        </w:rPr>
        <w:t>е</w:t>
      </w:r>
      <w:r w:rsidRPr="001F0AAB">
        <w:rPr>
          <w:rFonts w:ascii="Times New Roman" w:hAnsi="Times New Roman" w:cs="Times New Roman"/>
          <w:sz w:val="28"/>
          <w:szCs w:val="28"/>
        </w:rPr>
        <w:t xml:space="preserve"> состава;</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2)</w:t>
      </w:r>
      <w:r w:rsidR="0041215E" w:rsidRPr="001F0AAB">
        <w:rPr>
          <w:rFonts w:ascii="Times New Roman" w:hAnsi="Times New Roman" w:cs="Times New Roman"/>
          <w:sz w:val="28"/>
          <w:szCs w:val="28"/>
        </w:rPr>
        <w:t xml:space="preserve"> </w:t>
      </w:r>
      <w:r w:rsidRPr="001F0AAB">
        <w:rPr>
          <w:rFonts w:ascii="Times New Roman" w:hAnsi="Times New Roman" w:cs="Times New Roman"/>
          <w:sz w:val="28"/>
          <w:szCs w:val="28"/>
        </w:rPr>
        <w:t>по требованию не менее 2/3 членов Комиссии, выраженному в письменной форме;</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3)</w:t>
      </w:r>
      <w:r w:rsidR="0041215E" w:rsidRPr="001F0AAB">
        <w:rPr>
          <w:rFonts w:ascii="Times New Roman" w:hAnsi="Times New Roman" w:cs="Times New Roman"/>
          <w:sz w:val="28"/>
          <w:szCs w:val="28"/>
        </w:rPr>
        <w:t xml:space="preserve"> </w:t>
      </w:r>
      <w:r w:rsidRPr="001F0AAB">
        <w:rPr>
          <w:rFonts w:ascii="Times New Roman" w:hAnsi="Times New Roman" w:cs="Times New Roman"/>
          <w:sz w:val="28"/>
          <w:szCs w:val="28"/>
        </w:rPr>
        <w:t>в случае прекращения членом Комиссии образовательных или трудовых отношений с организацией.</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11. В случае досрочного прекращения полномочий члена Комиссии в е</w:t>
      </w:r>
      <w:r w:rsidR="00371E89" w:rsidRPr="001F0AAB">
        <w:rPr>
          <w:rFonts w:ascii="Times New Roman" w:hAnsi="Times New Roman" w:cs="Times New Roman"/>
          <w:sz w:val="28"/>
          <w:szCs w:val="28"/>
        </w:rPr>
        <w:t>е</w:t>
      </w:r>
      <w:r w:rsidRPr="001F0AAB">
        <w:rPr>
          <w:rFonts w:ascii="Times New Roman" w:hAnsi="Times New Roman" w:cs="Times New Roman"/>
          <w:sz w:val="28"/>
          <w:szCs w:val="28"/>
        </w:rPr>
        <w:t xml:space="preserve"> состав делегируется иной представитель соответствующей категории участников образовательных отношений в порядке, установленном пунктом </w:t>
      </w:r>
      <w:r w:rsidR="00C957A8" w:rsidRPr="001F0AAB">
        <w:rPr>
          <w:rFonts w:ascii="Times New Roman" w:hAnsi="Times New Roman" w:cs="Times New Roman"/>
          <w:sz w:val="28"/>
          <w:szCs w:val="28"/>
        </w:rPr>
        <w:t xml:space="preserve">               </w:t>
      </w:r>
      <w:r w:rsidRPr="001F0AAB">
        <w:rPr>
          <w:rFonts w:ascii="Times New Roman" w:hAnsi="Times New Roman" w:cs="Times New Roman"/>
          <w:sz w:val="28"/>
          <w:szCs w:val="28"/>
        </w:rPr>
        <w:t>8 настоящего Положения.</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12. Члены Комиссии осуществляют свою деятельность на безвозмездной основе.</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13. Комиссия избирает из своего состава председателя, заместителя председателя и секретаря.</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14. Координацию деятельности Комисси</w:t>
      </w:r>
      <w:r w:rsidR="00C957A8" w:rsidRPr="001F0AAB">
        <w:rPr>
          <w:rFonts w:ascii="Times New Roman" w:hAnsi="Times New Roman" w:cs="Times New Roman"/>
          <w:sz w:val="28"/>
          <w:szCs w:val="28"/>
        </w:rPr>
        <w:t>и</w:t>
      </w:r>
      <w:r w:rsidRPr="001F0AAB">
        <w:rPr>
          <w:rFonts w:ascii="Times New Roman" w:hAnsi="Times New Roman" w:cs="Times New Roman"/>
          <w:sz w:val="28"/>
          <w:szCs w:val="28"/>
        </w:rPr>
        <w:t xml:space="preserve"> осуществляет председатель, избираемый простым большинством голосов членов Комиссии из числа лиц, входящих в е</w:t>
      </w:r>
      <w:r w:rsidR="00371E89" w:rsidRPr="001F0AAB">
        <w:rPr>
          <w:rFonts w:ascii="Times New Roman" w:hAnsi="Times New Roman" w:cs="Times New Roman"/>
          <w:sz w:val="28"/>
          <w:szCs w:val="28"/>
        </w:rPr>
        <w:t>е</w:t>
      </w:r>
      <w:r w:rsidRPr="001F0AAB">
        <w:rPr>
          <w:rFonts w:ascii="Times New Roman" w:hAnsi="Times New Roman" w:cs="Times New Roman"/>
          <w:sz w:val="28"/>
          <w:szCs w:val="28"/>
        </w:rPr>
        <w:t xml:space="preserve"> состав.</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15. Председатель Комиссии осуществляет следующие функции и полномочия:</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 распределение обязанностей между членами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 xml:space="preserve">2) утверждение повестки </w:t>
      </w:r>
      <w:r w:rsidR="00C957A8" w:rsidRPr="001F0AAB">
        <w:rPr>
          <w:rFonts w:ascii="Times New Roman" w:hAnsi="Times New Roman" w:cs="Times New Roman"/>
          <w:color w:val="0070C0"/>
          <w:sz w:val="28"/>
          <w:szCs w:val="28"/>
        </w:rPr>
        <w:t xml:space="preserve">дня </w:t>
      </w:r>
      <w:r w:rsidRPr="001F0AAB">
        <w:rPr>
          <w:rFonts w:ascii="Times New Roman" w:hAnsi="Times New Roman" w:cs="Times New Roman"/>
          <w:sz w:val="28"/>
          <w:szCs w:val="28"/>
        </w:rPr>
        <w:t>заседаний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3) созыв заседаний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4) председательство на заседаниях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5) подписание протоколов заседаний и иных исходящих документов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 xml:space="preserve">6) общий </w:t>
      </w:r>
      <w:proofErr w:type="gramStart"/>
      <w:r w:rsidRPr="001F0AAB">
        <w:rPr>
          <w:rFonts w:ascii="Times New Roman" w:hAnsi="Times New Roman" w:cs="Times New Roman"/>
          <w:sz w:val="28"/>
          <w:szCs w:val="28"/>
        </w:rPr>
        <w:t>контроль за</w:t>
      </w:r>
      <w:proofErr w:type="gramEnd"/>
      <w:r w:rsidRPr="001F0AAB">
        <w:rPr>
          <w:rFonts w:ascii="Times New Roman" w:hAnsi="Times New Roman" w:cs="Times New Roman"/>
          <w:sz w:val="28"/>
          <w:szCs w:val="28"/>
        </w:rPr>
        <w:t xml:space="preserve"> исполнением решений, принятых Комиссией.</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16. Заместитель председателя Комиссии назначается решением председателя Комиссии из числа е</w:t>
      </w:r>
      <w:r w:rsidR="00371E89" w:rsidRPr="001F0AAB">
        <w:rPr>
          <w:rFonts w:ascii="Times New Roman" w:hAnsi="Times New Roman" w:cs="Times New Roman"/>
          <w:sz w:val="28"/>
          <w:szCs w:val="28"/>
        </w:rPr>
        <w:t>е</w:t>
      </w:r>
      <w:r w:rsidRPr="001F0AAB">
        <w:rPr>
          <w:rFonts w:ascii="Times New Roman" w:hAnsi="Times New Roman" w:cs="Times New Roman"/>
          <w:sz w:val="28"/>
          <w:szCs w:val="28"/>
        </w:rPr>
        <w:t xml:space="preserve"> членов.</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17. Заместитель председателя Комиссии осуществляет следующие функции и полномочия:</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 координация работы членов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2) подготовка документов, вносимых на рассмотрение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3) выполнение обязанностей председателя Комиссии в случае его отсутствия.</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18. Секретарь Комиссии назначается решением председателя Комиссии из числа е</w:t>
      </w:r>
      <w:r w:rsidR="00371E89" w:rsidRPr="001F0AAB">
        <w:rPr>
          <w:rFonts w:ascii="Times New Roman" w:hAnsi="Times New Roman" w:cs="Times New Roman"/>
          <w:sz w:val="28"/>
          <w:szCs w:val="28"/>
        </w:rPr>
        <w:t>е</w:t>
      </w:r>
      <w:r w:rsidRPr="001F0AAB">
        <w:rPr>
          <w:rFonts w:ascii="Times New Roman" w:hAnsi="Times New Roman" w:cs="Times New Roman"/>
          <w:sz w:val="28"/>
          <w:szCs w:val="28"/>
        </w:rPr>
        <w:t xml:space="preserve"> членов.</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lastRenderedPageBreak/>
        <w:t>19. Секретарь Комиссии осуществляет следующие функции: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 регистрация заявлений, поступивших в Комиссию;</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3) ведение и оформление протоколов заседаний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4) составление выписок из протоколов заседаний Комиссии и предоставление их лицам и органам, указанным в пункте 41 настоящего Положения;</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5) обеспечение текущего хранения документов и материалов Комиссии, а также обеспечение их сохранности.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20. Члены Комиссии имеют право:</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 участвовать в подготовке заседаний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2) обращаться к председателю Комиссии по вопросам, относящимся к компетенции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3) запрашивать у руководителя организации информацию по вопросам, относящимся к компетенции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4) в случае предполагаемого отсутствия на заседании Комиссии доводить до сведения Комиссии сво</w:t>
      </w:r>
      <w:r w:rsidR="00371E89" w:rsidRPr="001F0AAB">
        <w:rPr>
          <w:rFonts w:ascii="Times New Roman" w:hAnsi="Times New Roman" w:cs="Times New Roman"/>
          <w:sz w:val="28"/>
          <w:szCs w:val="28"/>
        </w:rPr>
        <w:t>е</w:t>
      </w:r>
      <w:r w:rsidRPr="001F0AAB">
        <w:rPr>
          <w:rFonts w:ascii="Times New Roman" w:hAnsi="Times New Roman" w:cs="Times New Roman"/>
          <w:sz w:val="28"/>
          <w:szCs w:val="28"/>
        </w:rPr>
        <w:t xml:space="preserve"> мнение по рассматриваемым вопросам в письменной форме, которое оглашается на заседании и приобщается к протоколу;</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5)</w:t>
      </w:r>
      <w:r w:rsidRPr="001F0AAB">
        <w:rPr>
          <w:rFonts w:ascii="Times New Roman" w:hAnsi="Times New Roman" w:cs="Times New Roman"/>
          <w:sz w:val="28"/>
          <w:szCs w:val="28"/>
        </w:rPr>
        <w:tab/>
        <w:t>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6)</w:t>
      </w:r>
      <w:r w:rsidRPr="001F0AAB">
        <w:rPr>
          <w:rFonts w:ascii="Times New Roman" w:hAnsi="Times New Roman" w:cs="Times New Roman"/>
          <w:sz w:val="28"/>
          <w:szCs w:val="28"/>
        </w:rPr>
        <w:tab/>
        <w:t>вносить предложения по совершенствованию организации работы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21.</w:t>
      </w:r>
      <w:r w:rsidRPr="001F0AAB">
        <w:rPr>
          <w:rFonts w:ascii="Times New Roman" w:hAnsi="Times New Roman" w:cs="Times New Roman"/>
          <w:sz w:val="28"/>
          <w:szCs w:val="28"/>
        </w:rPr>
        <w:tab/>
        <w:t>Члены Комиссии обязаны:</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w:t>
      </w:r>
      <w:r w:rsidRPr="001F0AAB">
        <w:rPr>
          <w:rFonts w:ascii="Times New Roman" w:hAnsi="Times New Roman" w:cs="Times New Roman"/>
          <w:sz w:val="28"/>
          <w:szCs w:val="28"/>
        </w:rPr>
        <w:tab/>
        <w:t>участвовать в заседаниях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2)</w:t>
      </w:r>
      <w:r w:rsidRPr="001F0AAB">
        <w:rPr>
          <w:rFonts w:ascii="Times New Roman" w:hAnsi="Times New Roman" w:cs="Times New Roman"/>
          <w:sz w:val="28"/>
          <w:szCs w:val="28"/>
        </w:rPr>
        <w:tab/>
        <w:t>выполнять функции, возложенные на них в соответствии с настоящим Положением;</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3)</w:t>
      </w:r>
      <w:r w:rsidRPr="001F0AAB">
        <w:rPr>
          <w:rFonts w:ascii="Times New Roman" w:hAnsi="Times New Roman" w:cs="Times New Roman"/>
          <w:sz w:val="28"/>
          <w:szCs w:val="28"/>
        </w:rPr>
        <w:tab/>
        <w:t>соблюдать требования законодательства при реализации своих функций;</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4)</w:t>
      </w:r>
      <w:r w:rsidRPr="001F0AAB">
        <w:rPr>
          <w:rFonts w:ascii="Times New Roman" w:hAnsi="Times New Roman" w:cs="Times New Roman"/>
          <w:sz w:val="28"/>
          <w:szCs w:val="28"/>
        </w:rPr>
        <w:tab/>
        <w:t>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22.</w:t>
      </w:r>
      <w:r w:rsidRPr="001F0AAB">
        <w:rPr>
          <w:rFonts w:ascii="Times New Roman" w:hAnsi="Times New Roman" w:cs="Times New Roman"/>
          <w:sz w:val="28"/>
          <w:szCs w:val="28"/>
        </w:rPr>
        <w:tab/>
        <w:t>Члены Комиссии не вправе разглашать сведения и соответствующую информацию, полученную ими в ходе участия в работе Комиссии, третьим лицам.</w:t>
      </w:r>
    </w:p>
    <w:p w:rsidR="00E56107" w:rsidRPr="001F0AAB" w:rsidRDefault="00E56107" w:rsidP="00C635B2">
      <w:pPr>
        <w:spacing w:after="0" w:line="240" w:lineRule="auto"/>
        <w:ind w:firstLine="709"/>
        <w:jc w:val="both"/>
        <w:rPr>
          <w:rFonts w:ascii="Times New Roman" w:hAnsi="Times New Roman" w:cs="Times New Roman"/>
          <w:sz w:val="28"/>
          <w:szCs w:val="28"/>
        </w:rPr>
      </w:pPr>
    </w:p>
    <w:p w:rsidR="00834B06" w:rsidRPr="001F0AAB" w:rsidRDefault="00834B06" w:rsidP="00E56107">
      <w:pPr>
        <w:pStyle w:val="af6"/>
        <w:numPr>
          <w:ilvl w:val="0"/>
          <w:numId w:val="1"/>
        </w:numPr>
        <w:spacing w:after="0" w:line="240" w:lineRule="auto"/>
        <w:jc w:val="center"/>
        <w:rPr>
          <w:rFonts w:ascii="Times New Roman" w:hAnsi="Times New Roman" w:cs="Times New Roman"/>
          <w:b/>
          <w:bCs/>
          <w:sz w:val="28"/>
          <w:szCs w:val="28"/>
        </w:rPr>
      </w:pPr>
      <w:r w:rsidRPr="001F0AAB">
        <w:rPr>
          <w:rFonts w:ascii="Times New Roman" w:hAnsi="Times New Roman" w:cs="Times New Roman"/>
          <w:b/>
          <w:bCs/>
          <w:sz w:val="28"/>
          <w:szCs w:val="28"/>
        </w:rPr>
        <w:t>Функции и полномочия Комиссии</w:t>
      </w:r>
    </w:p>
    <w:p w:rsidR="00E56107" w:rsidRPr="001F0AAB" w:rsidRDefault="00E56107" w:rsidP="00E56107">
      <w:pPr>
        <w:pStyle w:val="af6"/>
        <w:spacing w:after="0" w:line="240" w:lineRule="auto"/>
        <w:jc w:val="center"/>
        <w:rPr>
          <w:rFonts w:ascii="Times New Roman" w:hAnsi="Times New Roman" w:cs="Times New Roman"/>
          <w:b/>
          <w:bCs/>
          <w:sz w:val="28"/>
          <w:szCs w:val="28"/>
        </w:rPr>
      </w:pP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23.</w:t>
      </w:r>
      <w:r w:rsidRPr="001F0AAB">
        <w:rPr>
          <w:rFonts w:ascii="Times New Roman" w:hAnsi="Times New Roman" w:cs="Times New Roman"/>
          <w:sz w:val="28"/>
          <w:szCs w:val="28"/>
        </w:rPr>
        <w:tab/>
        <w:t>При поступлении заявления от любого участника образовательных отношений Комиссия осуществляет следующие функции:</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1)</w:t>
      </w:r>
      <w:r w:rsidRPr="001F0AAB">
        <w:rPr>
          <w:rFonts w:ascii="Times New Roman" w:hAnsi="Times New Roman" w:cs="Times New Roman"/>
          <w:sz w:val="28"/>
          <w:szCs w:val="28"/>
        </w:rPr>
        <w:tab/>
        <w:t>рассмотрение жалоб на нарушение участником образовательных отношений:</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lastRenderedPageBreak/>
        <w:t>а)</w:t>
      </w:r>
      <w:r w:rsidRPr="001F0AAB">
        <w:rPr>
          <w:rFonts w:ascii="Times New Roman" w:hAnsi="Times New Roman" w:cs="Times New Roman"/>
          <w:sz w:val="28"/>
          <w:szCs w:val="28"/>
        </w:rPr>
        <w:tab/>
        <w:t xml:space="preserve">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w:t>
      </w:r>
      <w:proofErr w:type="gramStart"/>
      <w:r w:rsidRPr="001F0AAB">
        <w:rPr>
          <w:rFonts w:ascii="Times New Roman" w:hAnsi="Times New Roman" w:cs="Times New Roman"/>
          <w:sz w:val="28"/>
          <w:szCs w:val="28"/>
        </w:rPr>
        <w:t>к</w:t>
      </w:r>
      <w:proofErr w:type="gramEnd"/>
      <w:r w:rsidRPr="001F0AAB">
        <w:rPr>
          <w:rFonts w:ascii="Times New Roman" w:hAnsi="Times New Roman" w:cs="Times New Roman"/>
          <w:sz w:val="28"/>
          <w:szCs w:val="28"/>
        </w:rPr>
        <w:t xml:space="preserve"> обучающимся;</w:t>
      </w:r>
    </w:p>
    <w:p w:rsidR="00834B06" w:rsidRPr="001F0AAB" w:rsidRDefault="00834B06"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б)</w:t>
      </w:r>
      <w:r w:rsidRPr="001F0AAB">
        <w:rPr>
          <w:rFonts w:ascii="Times New Roman" w:hAnsi="Times New Roman" w:cs="Times New Roman"/>
          <w:sz w:val="28"/>
          <w:szCs w:val="28"/>
        </w:rPr>
        <w:tab/>
        <w:t>образовательных программ организации, в том числе рабочих программ учебных предметов, курсов;</w:t>
      </w:r>
    </w:p>
    <w:p w:rsidR="00554D35" w:rsidRPr="001F0AAB" w:rsidRDefault="00834B06" w:rsidP="00E56107">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pacing w:val="-2"/>
          <w:sz w:val="28"/>
          <w:szCs w:val="28"/>
        </w:rPr>
        <w:t>в)</w:t>
      </w:r>
      <w:r w:rsidRPr="001F0AAB">
        <w:rPr>
          <w:rFonts w:ascii="Times New Roman" w:hAnsi="Times New Roman" w:cs="Times New Roman"/>
          <w:spacing w:val="-2"/>
          <w:sz w:val="28"/>
          <w:szCs w:val="28"/>
        </w:rPr>
        <w:tab/>
        <w:t>иных локальных нормативных актов по вопросам реализации права на образование,</w:t>
      </w:r>
      <w:r w:rsidR="00554D35" w:rsidRPr="001F0AAB">
        <w:rPr>
          <w:rFonts w:ascii="Times New Roman" w:hAnsi="Times New Roman" w:cs="Times New Roman"/>
          <w:spacing w:val="-2"/>
          <w:sz w:val="28"/>
          <w:szCs w:val="28"/>
        </w:rPr>
        <w:t xml:space="preserve"> </w:t>
      </w:r>
      <w:r w:rsidRPr="001F0AAB">
        <w:rPr>
          <w:rFonts w:ascii="Times New Roman" w:hAnsi="Times New Roman" w:cs="Times New Roman"/>
          <w:spacing w:val="-2"/>
          <w:sz w:val="28"/>
          <w:szCs w:val="28"/>
        </w:rPr>
        <w:t>в том</w:t>
      </w:r>
      <w:r w:rsidR="00554D35" w:rsidRPr="001F0AAB">
        <w:rPr>
          <w:rFonts w:ascii="Times New Roman" w:hAnsi="Times New Roman" w:cs="Times New Roman"/>
          <w:spacing w:val="-2"/>
          <w:sz w:val="28"/>
          <w:szCs w:val="28"/>
        </w:rPr>
        <w:t xml:space="preserve"> </w:t>
      </w:r>
      <w:r w:rsidRPr="001F0AAB">
        <w:rPr>
          <w:rFonts w:ascii="Times New Roman" w:hAnsi="Times New Roman" w:cs="Times New Roman"/>
          <w:spacing w:val="-2"/>
          <w:sz w:val="28"/>
          <w:szCs w:val="28"/>
        </w:rPr>
        <w:t>числе</w:t>
      </w:r>
      <w:r w:rsidR="00554D35" w:rsidRPr="001F0AAB">
        <w:rPr>
          <w:rFonts w:ascii="Times New Roman" w:hAnsi="Times New Roman" w:cs="Times New Roman"/>
          <w:spacing w:val="-2"/>
          <w:sz w:val="28"/>
          <w:szCs w:val="28"/>
        </w:rPr>
        <w:t xml:space="preserve"> </w:t>
      </w:r>
      <w:r w:rsidRPr="001F0AAB">
        <w:rPr>
          <w:rFonts w:ascii="Times New Roman" w:hAnsi="Times New Roman" w:cs="Times New Roman"/>
          <w:spacing w:val="-2"/>
          <w:sz w:val="28"/>
          <w:szCs w:val="28"/>
        </w:rPr>
        <w:t>установления</w:t>
      </w:r>
      <w:r w:rsidR="00554D35" w:rsidRPr="001F0AAB">
        <w:rPr>
          <w:rFonts w:ascii="Times New Roman" w:hAnsi="Times New Roman" w:cs="Times New Roman"/>
          <w:spacing w:val="-2"/>
          <w:sz w:val="28"/>
          <w:szCs w:val="28"/>
        </w:rPr>
        <w:t xml:space="preserve"> </w:t>
      </w:r>
      <w:r w:rsidRPr="001F0AAB">
        <w:rPr>
          <w:rFonts w:ascii="Times New Roman" w:hAnsi="Times New Roman" w:cs="Times New Roman"/>
          <w:spacing w:val="-2"/>
          <w:sz w:val="28"/>
          <w:szCs w:val="28"/>
        </w:rPr>
        <w:t>форм,</w:t>
      </w:r>
      <w:r w:rsidR="00554D35" w:rsidRPr="001F0AAB">
        <w:rPr>
          <w:rFonts w:ascii="Times New Roman" w:hAnsi="Times New Roman" w:cs="Times New Roman"/>
          <w:spacing w:val="-2"/>
          <w:sz w:val="28"/>
          <w:szCs w:val="28"/>
        </w:rPr>
        <w:t xml:space="preserve"> </w:t>
      </w:r>
      <w:r w:rsidRPr="001F0AAB">
        <w:rPr>
          <w:rFonts w:ascii="Times New Roman" w:hAnsi="Times New Roman" w:cs="Times New Roman"/>
          <w:spacing w:val="-2"/>
          <w:sz w:val="28"/>
          <w:szCs w:val="28"/>
        </w:rPr>
        <w:t>периодичности и</w:t>
      </w:r>
      <w:r w:rsidR="00554D35" w:rsidRPr="001F0AAB">
        <w:rPr>
          <w:rFonts w:ascii="Times New Roman" w:hAnsi="Times New Roman" w:cs="Times New Roman"/>
          <w:spacing w:val="-2"/>
          <w:sz w:val="28"/>
          <w:szCs w:val="28"/>
        </w:rPr>
        <w:t xml:space="preserve"> </w:t>
      </w:r>
      <w:r w:rsidRPr="001F0AAB">
        <w:rPr>
          <w:rFonts w:ascii="Times New Roman" w:hAnsi="Times New Roman" w:cs="Times New Roman"/>
          <w:spacing w:val="-2"/>
          <w:sz w:val="28"/>
          <w:szCs w:val="28"/>
        </w:rPr>
        <w:t>порядка</w:t>
      </w:r>
      <w:r w:rsidR="00E56107" w:rsidRPr="001F0AAB">
        <w:rPr>
          <w:rFonts w:ascii="Times New Roman" w:hAnsi="Times New Roman" w:cs="Times New Roman"/>
          <w:spacing w:val="-2"/>
          <w:sz w:val="28"/>
          <w:szCs w:val="28"/>
        </w:rPr>
        <w:t xml:space="preserve"> </w:t>
      </w:r>
      <w:r w:rsidR="00554D35" w:rsidRPr="001F0AAB">
        <w:rPr>
          <w:rFonts w:ascii="Times New Roman" w:hAnsi="Times New Roman" w:cs="Times New Roman"/>
          <w:color w:val="000000"/>
          <w:sz w:val="28"/>
          <w:szCs w:val="28"/>
        </w:rPr>
        <w:t xml:space="preserve">проведения </w:t>
      </w:r>
      <w:r w:rsidR="00D608CF">
        <w:rPr>
          <w:rFonts w:ascii="Times New Roman" w:hAnsi="Times New Roman" w:cs="Times New Roman"/>
          <w:color w:val="000000"/>
          <w:sz w:val="28"/>
          <w:szCs w:val="28"/>
        </w:rPr>
        <w:t>психолого-педагогической диагностики обуч</w:t>
      </w:r>
      <w:r w:rsidR="00554D35" w:rsidRPr="001F0AAB">
        <w:rPr>
          <w:rFonts w:ascii="Times New Roman" w:hAnsi="Times New Roman" w:cs="Times New Roman"/>
          <w:color w:val="000000"/>
          <w:sz w:val="28"/>
          <w:szCs w:val="28"/>
        </w:rPr>
        <w:t>ающихся;</w:t>
      </w:r>
    </w:p>
    <w:p w:rsidR="00554D35" w:rsidRPr="001F0AAB" w:rsidRDefault="0041215E"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 xml:space="preserve">2) </w:t>
      </w:r>
      <w:r w:rsidR="00554D35" w:rsidRPr="001F0AAB">
        <w:rPr>
          <w:rFonts w:ascii="Times New Roman" w:hAnsi="Times New Roman" w:cs="Times New Roman"/>
          <w:sz w:val="28"/>
          <w:szCs w:val="28"/>
        </w:rPr>
        <w:t>установление наличия или отсутствия конфликта интересов педагогического работника</w:t>
      </w:r>
      <w:r w:rsidR="00554D35" w:rsidRPr="001F0AAB">
        <w:rPr>
          <w:rFonts w:ascii="Times New Roman" w:hAnsi="Times New Roman" w:cs="Times New Roman"/>
          <w:sz w:val="28"/>
          <w:szCs w:val="28"/>
          <w:vertAlign w:val="superscript"/>
        </w:rPr>
        <w:footnoteReference w:customMarkFollows="1" w:id="2"/>
        <w:sym w:font="Symbol" w:char="F02A"/>
      </w:r>
      <w:r w:rsidR="00554D35" w:rsidRPr="001F0AAB">
        <w:rPr>
          <w:rFonts w:ascii="Times New Roman" w:hAnsi="Times New Roman" w:cs="Times New Roman"/>
          <w:sz w:val="28"/>
          <w:szCs w:val="28"/>
        </w:rPr>
        <w:t>;</w:t>
      </w:r>
    </w:p>
    <w:p w:rsidR="00554D35" w:rsidRPr="001F0AAB" w:rsidRDefault="0041215E"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 xml:space="preserve">3) </w:t>
      </w:r>
      <w:r w:rsidR="00554D35" w:rsidRPr="001F0AAB">
        <w:rPr>
          <w:rFonts w:ascii="Times New Roman" w:hAnsi="Times New Roman" w:cs="Times New Roman"/>
          <w:sz w:val="28"/>
          <w:szCs w:val="28"/>
        </w:rPr>
        <w:t>справедливое и объективное расследование нарушения норм профессиональной этики педагогическими работниками;</w:t>
      </w:r>
    </w:p>
    <w:p w:rsidR="00554D35" w:rsidRPr="001F0AAB" w:rsidRDefault="0041215E" w:rsidP="00C635B2">
      <w:pPr>
        <w:spacing w:after="0" w:line="240" w:lineRule="auto"/>
        <w:ind w:firstLine="709"/>
        <w:jc w:val="both"/>
        <w:rPr>
          <w:rFonts w:ascii="Times New Roman" w:hAnsi="Times New Roman" w:cs="Times New Roman"/>
          <w:sz w:val="28"/>
          <w:szCs w:val="28"/>
        </w:rPr>
      </w:pPr>
      <w:r w:rsidRPr="001F0AAB">
        <w:rPr>
          <w:rFonts w:ascii="Times New Roman" w:hAnsi="Times New Roman" w:cs="Times New Roman"/>
          <w:sz w:val="28"/>
          <w:szCs w:val="28"/>
        </w:rPr>
        <w:t xml:space="preserve">4) </w:t>
      </w:r>
      <w:r w:rsidR="00554D35" w:rsidRPr="001F0AAB">
        <w:rPr>
          <w:rFonts w:ascii="Times New Roman" w:hAnsi="Times New Roman" w:cs="Times New Roman"/>
          <w:sz w:val="28"/>
          <w:szCs w:val="28"/>
        </w:rPr>
        <w:t xml:space="preserve">рассмотрение обжалования решений о применении к </w:t>
      </w:r>
      <w:proofErr w:type="gramStart"/>
      <w:r w:rsidR="00554D35" w:rsidRPr="001F0AAB">
        <w:rPr>
          <w:rFonts w:ascii="Times New Roman" w:hAnsi="Times New Roman" w:cs="Times New Roman"/>
          <w:sz w:val="28"/>
          <w:szCs w:val="28"/>
        </w:rPr>
        <w:t>обучающимся</w:t>
      </w:r>
      <w:proofErr w:type="gramEnd"/>
      <w:r w:rsidR="00554D35" w:rsidRPr="001F0AAB">
        <w:rPr>
          <w:rFonts w:ascii="Times New Roman" w:hAnsi="Times New Roman" w:cs="Times New Roman"/>
          <w:sz w:val="28"/>
          <w:szCs w:val="28"/>
        </w:rPr>
        <w:t xml:space="preserve"> дисциплинарного взыскания.</w:t>
      </w:r>
    </w:p>
    <w:p w:rsidR="00554D35" w:rsidRPr="001F0AAB" w:rsidRDefault="00554D35" w:rsidP="00C635B2">
      <w:pPr>
        <w:pStyle w:val="1"/>
        <w:numPr>
          <w:ilvl w:val="0"/>
          <w:numId w:val="5"/>
        </w:numPr>
        <w:shd w:val="clear" w:color="auto" w:fill="auto"/>
        <w:spacing w:before="0" w:line="240" w:lineRule="auto"/>
        <w:ind w:left="0" w:firstLine="709"/>
        <w:rPr>
          <w:sz w:val="28"/>
          <w:szCs w:val="28"/>
        </w:rPr>
      </w:pPr>
      <w:r w:rsidRPr="001F0AAB">
        <w:rPr>
          <w:color w:val="000000"/>
          <w:sz w:val="28"/>
          <w:szCs w:val="28"/>
        </w:rPr>
        <w:t xml:space="preserve">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w:t>
      </w:r>
      <w:r w:rsidR="006512A0" w:rsidRPr="001F0AAB">
        <w:rPr>
          <w:color w:val="000000"/>
          <w:sz w:val="28"/>
          <w:szCs w:val="28"/>
        </w:rPr>
        <w:t>–</w:t>
      </w:r>
      <w:r w:rsidRPr="001F0AAB">
        <w:rPr>
          <w:color w:val="000000"/>
          <w:sz w:val="28"/>
          <w:szCs w:val="28"/>
        </w:rPr>
        <w:t xml:space="preserve">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554D35" w:rsidRPr="001F0AAB" w:rsidRDefault="00554D35" w:rsidP="00C635B2">
      <w:pPr>
        <w:pStyle w:val="1"/>
        <w:numPr>
          <w:ilvl w:val="0"/>
          <w:numId w:val="5"/>
        </w:numPr>
        <w:shd w:val="clear" w:color="auto" w:fill="auto"/>
        <w:spacing w:before="0" w:line="240" w:lineRule="auto"/>
        <w:ind w:left="0" w:firstLine="709"/>
        <w:rPr>
          <w:sz w:val="28"/>
          <w:szCs w:val="28"/>
        </w:rPr>
      </w:pPr>
      <w:r w:rsidRPr="001F0AAB">
        <w:rPr>
          <w:color w:val="000000"/>
          <w:sz w:val="28"/>
          <w:szCs w:val="28"/>
        </w:rPr>
        <w:t>По итогам рассмотрения заявлений участников образовательных отношений Комиссия имеет следующие полномочия:</w:t>
      </w:r>
    </w:p>
    <w:p w:rsidR="00554D35" w:rsidRPr="001F0AAB" w:rsidRDefault="00554D35" w:rsidP="00C635B2">
      <w:pPr>
        <w:pStyle w:val="1"/>
        <w:numPr>
          <w:ilvl w:val="0"/>
          <w:numId w:val="4"/>
        </w:numPr>
        <w:shd w:val="clear" w:color="auto" w:fill="auto"/>
        <w:tabs>
          <w:tab w:val="left" w:pos="1056"/>
        </w:tabs>
        <w:spacing w:before="0" w:line="240" w:lineRule="auto"/>
        <w:ind w:firstLine="700"/>
        <w:rPr>
          <w:sz w:val="28"/>
          <w:szCs w:val="28"/>
        </w:rPr>
      </w:pPr>
      <w:r w:rsidRPr="001F0AAB">
        <w:rPr>
          <w:color w:val="000000"/>
          <w:sz w:val="28"/>
          <w:szCs w:val="28"/>
        </w:rPr>
        <w:t>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554D35" w:rsidRPr="001F0AAB" w:rsidRDefault="00554D35" w:rsidP="00C635B2">
      <w:pPr>
        <w:pStyle w:val="1"/>
        <w:numPr>
          <w:ilvl w:val="0"/>
          <w:numId w:val="4"/>
        </w:numPr>
        <w:shd w:val="clear" w:color="auto" w:fill="auto"/>
        <w:tabs>
          <w:tab w:val="left" w:pos="1056"/>
        </w:tabs>
        <w:spacing w:before="0" w:line="240" w:lineRule="auto"/>
        <w:ind w:firstLine="697"/>
        <w:rPr>
          <w:sz w:val="28"/>
          <w:szCs w:val="28"/>
        </w:rPr>
      </w:pPr>
      <w:r w:rsidRPr="001F0AAB">
        <w:rPr>
          <w:color w:val="000000"/>
          <w:sz w:val="28"/>
          <w:szCs w:val="28"/>
        </w:rPr>
        <w:t>принятие решения в целях урегулирования конфликта интересов педагогического работника при его наличии;</w:t>
      </w:r>
    </w:p>
    <w:p w:rsidR="00554D35" w:rsidRPr="001F0AAB" w:rsidRDefault="00554D35" w:rsidP="00C635B2">
      <w:pPr>
        <w:pStyle w:val="1"/>
        <w:numPr>
          <w:ilvl w:val="0"/>
          <w:numId w:val="4"/>
        </w:numPr>
        <w:shd w:val="clear" w:color="auto" w:fill="auto"/>
        <w:tabs>
          <w:tab w:val="left" w:pos="1056"/>
        </w:tabs>
        <w:spacing w:before="0" w:line="240" w:lineRule="auto"/>
        <w:ind w:firstLine="697"/>
        <w:rPr>
          <w:spacing w:val="0"/>
          <w:sz w:val="28"/>
          <w:szCs w:val="28"/>
        </w:rPr>
      </w:pPr>
      <w:r w:rsidRPr="001F0AAB">
        <w:rPr>
          <w:color w:val="000000"/>
          <w:spacing w:val="0"/>
          <w:sz w:val="28"/>
          <w:szCs w:val="28"/>
        </w:rPr>
        <w:t>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C477F0" w:rsidRPr="001F0AAB" w:rsidRDefault="00D608CF" w:rsidP="00C635B2">
      <w:pPr>
        <w:pStyle w:val="1"/>
        <w:spacing w:before="0" w:line="240" w:lineRule="auto"/>
        <w:ind w:firstLine="709"/>
        <w:rPr>
          <w:spacing w:val="0"/>
          <w:sz w:val="28"/>
          <w:szCs w:val="28"/>
        </w:rPr>
      </w:pPr>
      <w:r>
        <w:rPr>
          <w:spacing w:val="0"/>
          <w:sz w:val="28"/>
          <w:szCs w:val="28"/>
        </w:rPr>
        <w:t>4</w:t>
      </w:r>
      <w:r w:rsidR="00C477F0" w:rsidRPr="001F0AAB">
        <w:rPr>
          <w:spacing w:val="0"/>
          <w:sz w:val="28"/>
          <w:szCs w:val="28"/>
        </w:rPr>
        <w:t>)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6512A0" w:rsidRPr="001F0AAB" w:rsidRDefault="006512A0" w:rsidP="00C635B2">
      <w:pPr>
        <w:pStyle w:val="1"/>
        <w:spacing w:before="0" w:line="240" w:lineRule="auto"/>
        <w:ind w:firstLine="709"/>
        <w:rPr>
          <w:spacing w:val="0"/>
          <w:sz w:val="28"/>
          <w:szCs w:val="28"/>
        </w:rPr>
      </w:pPr>
    </w:p>
    <w:p w:rsidR="00C477F0" w:rsidRPr="001F0AAB" w:rsidRDefault="00C477F0" w:rsidP="006512A0">
      <w:pPr>
        <w:pStyle w:val="1"/>
        <w:numPr>
          <w:ilvl w:val="0"/>
          <w:numId w:val="1"/>
        </w:numPr>
        <w:spacing w:before="0" w:line="240" w:lineRule="auto"/>
        <w:jc w:val="center"/>
        <w:rPr>
          <w:b/>
          <w:bCs/>
          <w:spacing w:val="0"/>
          <w:sz w:val="28"/>
          <w:szCs w:val="28"/>
        </w:rPr>
      </w:pPr>
      <w:r w:rsidRPr="001F0AAB">
        <w:rPr>
          <w:b/>
          <w:bCs/>
          <w:spacing w:val="0"/>
          <w:sz w:val="28"/>
          <w:szCs w:val="28"/>
        </w:rPr>
        <w:t>Регламент работы Комиссии</w:t>
      </w:r>
    </w:p>
    <w:p w:rsidR="006512A0" w:rsidRPr="001F0AAB" w:rsidRDefault="006512A0" w:rsidP="006512A0">
      <w:pPr>
        <w:pStyle w:val="1"/>
        <w:spacing w:before="0" w:line="240" w:lineRule="auto"/>
        <w:jc w:val="center"/>
        <w:rPr>
          <w:b/>
          <w:bCs/>
          <w:spacing w:val="0"/>
          <w:sz w:val="28"/>
          <w:szCs w:val="28"/>
        </w:rPr>
      </w:pPr>
    </w:p>
    <w:p w:rsidR="00C477F0" w:rsidRPr="001F0AAB" w:rsidRDefault="00C477F0" w:rsidP="00C635B2">
      <w:pPr>
        <w:pStyle w:val="1"/>
        <w:spacing w:before="0" w:line="240" w:lineRule="auto"/>
        <w:ind w:firstLine="709"/>
        <w:rPr>
          <w:spacing w:val="0"/>
          <w:sz w:val="28"/>
          <w:szCs w:val="28"/>
        </w:rPr>
      </w:pPr>
      <w:r w:rsidRPr="001F0AAB">
        <w:rPr>
          <w:spacing w:val="0"/>
          <w:sz w:val="28"/>
          <w:szCs w:val="28"/>
        </w:rPr>
        <w:t>26.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C477F0" w:rsidRPr="001F0AAB" w:rsidRDefault="00C477F0" w:rsidP="00C635B2">
      <w:pPr>
        <w:pStyle w:val="1"/>
        <w:spacing w:before="0" w:line="240" w:lineRule="auto"/>
        <w:ind w:firstLine="709"/>
        <w:rPr>
          <w:spacing w:val="0"/>
          <w:sz w:val="28"/>
          <w:szCs w:val="28"/>
        </w:rPr>
      </w:pPr>
      <w:r w:rsidRPr="001F0AAB">
        <w:rPr>
          <w:spacing w:val="0"/>
          <w:sz w:val="28"/>
          <w:szCs w:val="28"/>
        </w:rPr>
        <w:t>27. В заявлении указываются:</w:t>
      </w:r>
    </w:p>
    <w:p w:rsidR="00C477F0" w:rsidRPr="001F0AAB" w:rsidRDefault="00C477F0" w:rsidP="00C635B2">
      <w:pPr>
        <w:pStyle w:val="1"/>
        <w:spacing w:before="0" w:line="240" w:lineRule="auto"/>
        <w:ind w:firstLine="709"/>
        <w:rPr>
          <w:spacing w:val="0"/>
          <w:sz w:val="28"/>
          <w:szCs w:val="28"/>
        </w:rPr>
      </w:pPr>
      <w:r w:rsidRPr="001F0AAB">
        <w:rPr>
          <w:spacing w:val="0"/>
          <w:sz w:val="28"/>
          <w:szCs w:val="28"/>
        </w:rP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C477F0" w:rsidRPr="001F0AAB" w:rsidRDefault="00C477F0" w:rsidP="00C635B2">
      <w:pPr>
        <w:pStyle w:val="1"/>
        <w:spacing w:before="0" w:line="240" w:lineRule="auto"/>
        <w:ind w:firstLine="709"/>
        <w:rPr>
          <w:spacing w:val="0"/>
          <w:sz w:val="28"/>
          <w:szCs w:val="28"/>
        </w:rPr>
      </w:pPr>
      <w:r w:rsidRPr="001F0AAB">
        <w:rPr>
          <w:spacing w:val="0"/>
          <w:sz w:val="28"/>
          <w:szCs w:val="28"/>
        </w:rPr>
        <w:t xml:space="preserve">2) оспариваемые действия или бездействие участника образовательных отношений, а в случае обжалования решения о применении к </w:t>
      </w:r>
      <w:proofErr w:type="gramStart"/>
      <w:r w:rsidRPr="001F0AAB">
        <w:rPr>
          <w:spacing w:val="0"/>
          <w:sz w:val="28"/>
          <w:szCs w:val="28"/>
        </w:rPr>
        <w:t>обучающемуся</w:t>
      </w:r>
      <w:proofErr w:type="gramEnd"/>
      <w:r w:rsidRPr="001F0AAB">
        <w:rPr>
          <w:spacing w:val="0"/>
          <w:sz w:val="28"/>
          <w:szCs w:val="28"/>
        </w:rPr>
        <w:t xml:space="preserve"> дисциплинарного взыскания </w:t>
      </w:r>
      <w:r w:rsidR="006512A0" w:rsidRPr="001F0AAB">
        <w:rPr>
          <w:color w:val="000000"/>
          <w:sz w:val="28"/>
          <w:szCs w:val="28"/>
        </w:rPr>
        <w:t>–</w:t>
      </w:r>
      <w:r w:rsidRPr="001F0AAB">
        <w:rPr>
          <w:spacing w:val="0"/>
          <w:sz w:val="28"/>
          <w:szCs w:val="28"/>
        </w:rPr>
        <w:t xml:space="preserve"> оспариваемые действия или бездействие совета родителей;</w:t>
      </w:r>
    </w:p>
    <w:p w:rsidR="00C477F0" w:rsidRPr="001F0AAB" w:rsidRDefault="00C477F0" w:rsidP="00C635B2">
      <w:pPr>
        <w:pStyle w:val="1"/>
        <w:spacing w:before="0" w:line="240" w:lineRule="auto"/>
        <w:ind w:firstLine="709"/>
        <w:rPr>
          <w:spacing w:val="0"/>
          <w:sz w:val="28"/>
          <w:szCs w:val="28"/>
        </w:rPr>
      </w:pPr>
      <w:r w:rsidRPr="001F0AAB">
        <w:rPr>
          <w:spacing w:val="0"/>
          <w:sz w:val="28"/>
          <w:szCs w:val="28"/>
        </w:rPr>
        <w:t xml:space="preserve">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w:t>
      </w:r>
      <w:proofErr w:type="gramStart"/>
      <w:r w:rsidRPr="001F0AAB">
        <w:rPr>
          <w:spacing w:val="0"/>
          <w:sz w:val="28"/>
          <w:szCs w:val="28"/>
        </w:rPr>
        <w:t>обучающемуся</w:t>
      </w:r>
      <w:proofErr w:type="gramEnd"/>
      <w:r w:rsidRPr="001F0AAB">
        <w:rPr>
          <w:spacing w:val="0"/>
          <w:sz w:val="28"/>
          <w:szCs w:val="28"/>
        </w:rPr>
        <w:t xml:space="preserve"> дисциплинарного взыскания </w:t>
      </w:r>
      <w:r w:rsidR="006512A0" w:rsidRPr="001F0AAB">
        <w:rPr>
          <w:color w:val="000000"/>
          <w:sz w:val="28"/>
          <w:szCs w:val="28"/>
        </w:rPr>
        <w:t>–</w:t>
      </w:r>
      <w:r w:rsidRPr="001F0AAB">
        <w:rPr>
          <w:spacing w:val="0"/>
          <w:sz w:val="28"/>
          <w:szCs w:val="28"/>
        </w:rPr>
        <w:t xml:space="preserve"> указание на приказ руководителя организации, который обжалуется;</w:t>
      </w:r>
    </w:p>
    <w:p w:rsidR="00C477F0" w:rsidRPr="001F0AAB" w:rsidRDefault="00C477F0" w:rsidP="00C635B2">
      <w:pPr>
        <w:pStyle w:val="1"/>
        <w:spacing w:before="0" w:line="240" w:lineRule="auto"/>
        <w:ind w:firstLine="709"/>
        <w:rPr>
          <w:spacing w:val="0"/>
          <w:sz w:val="28"/>
          <w:szCs w:val="28"/>
        </w:rPr>
      </w:pPr>
      <w:r w:rsidRPr="001F0AAB">
        <w:rPr>
          <w:spacing w:val="0"/>
          <w:sz w:val="28"/>
          <w:szCs w:val="28"/>
        </w:rPr>
        <w:t>4) основания, по которым заявитель считает, что реализация его прав на образование нарушена;</w:t>
      </w:r>
    </w:p>
    <w:p w:rsidR="00C477F0" w:rsidRPr="001F0AAB" w:rsidRDefault="00C477F0" w:rsidP="00C635B2">
      <w:pPr>
        <w:pStyle w:val="1"/>
        <w:spacing w:before="0" w:line="240" w:lineRule="auto"/>
        <w:ind w:firstLine="709"/>
        <w:rPr>
          <w:spacing w:val="0"/>
          <w:sz w:val="28"/>
          <w:szCs w:val="28"/>
        </w:rPr>
      </w:pPr>
      <w:r w:rsidRPr="001F0AAB">
        <w:rPr>
          <w:spacing w:val="0"/>
          <w:sz w:val="28"/>
          <w:szCs w:val="28"/>
        </w:rPr>
        <w:t>5) требования заявителя.</w:t>
      </w:r>
    </w:p>
    <w:p w:rsidR="00C477F0" w:rsidRPr="001F0AAB" w:rsidRDefault="00C477F0" w:rsidP="00C635B2">
      <w:pPr>
        <w:pStyle w:val="1"/>
        <w:shd w:val="clear" w:color="auto" w:fill="auto"/>
        <w:spacing w:before="0" w:line="240" w:lineRule="auto"/>
        <w:ind w:firstLine="709"/>
        <w:rPr>
          <w:spacing w:val="0"/>
          <w:sz w:val="28"/>
          <w:szCs w:val="28"/>
        </w:rPr>
      </w:pPr>
      <w:r w:rsidRPr="001F0AAB">
        <w:rPr>
          <w:spacing w:val="0"/>
          <w:sz w:val="28"/>
          <w:szCs w:val="28"/>
        </w:rPr>
        <w:t>28. В случае необходимости в подтверждение своих доводов заявитель прилагает к заявлению соответствующие документы и материалы либо их копии.</w:t>
      </w:r>
    </w:p>
    <w:p w:rsidR="00C477F0" w:rsidRPr="001F0AAB" w:rsidRDefault="00C477F0" w:rsidP="00C635B2">
      <w:pPr>
        <w:pStyle w:val="1"/>
        <w:shd w:val="clear" w:color="auto" w:fill="auto"/>
        <w:spacing w:before="0" w:line="240" w:lineRule="auto"/>
        <w:ind w:firstLine="709"/>
        <w:rPr>
          <w:spacing w:val="0"/>
          <w:sz w:val="28"/>
          <w:szCs w:val="28"/>
        </w:rPr>
      </w:pPr>
      <w:r w:rsidRPr="001F0AAB">
        <w:rPr>
          <w:spacing w:val="0"/>
          <w:sz w:val="28"/>
          <w:szCs w:val="28"/>
        </w:rPr>
        <w:t>29.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32 настоящего Положения.</w:t>
      </w:r>
    </w:p>
    <w:p w:rsidR="00C477F0" w:rsidRPr="001F0AAB" w:rsidRDefault="00C477F0" w:rsidP="00C635B2">
      <w:pPr>
        <w:pStyle w:val="1"/>
        <w:shd w:val="clear" w:color="auto" w:fill="auto"/>
        <w:spacing w:before="0" w:line="240" w:lineRule="auto"/>
        <w:ind w:firstLine="709"/>
        <w:rPr>
          <w:spacing w:val="0"/>
          <w:sz w:val="28"/>
          <w:szCs w:val="28"/>
        </w:rPr>
      </w:pPr>
      <w:r w:rsidRPr="001F0AAB">
        <w:rPr>
          <w:spacing w:val="0"/>
          <w:sz w:val="28"/>
          <w:szCs w:val="28"/>
        </w:rPr>
        <w:t>30. При наличии в заявлении информации, предусмотренной подпунктами 1</w:t>
      </w:r>
      <w:r w:rsidR="006512A0" w:rsidRPr="001F0AAB">
        <w:rPr>
          <w:spacing w:val="0"/>
          <w:sz w:val="28"/>
          <w:szCs w:val="28"/>
        </w:rPr>
        <w:t xml:space="preserve"> </w:t>
      </w:r>
      <w:r w:rsidR="006512A0" w:rsidRPr="001F0AAB">
        <w:rPr>
          <w:color w:val="000000"/>
          <w:sz w:val="28"/>
          <w:szCs w:val="28"/>
        </w:rPr>
        <w:t>–</w:t>
      </w:r>
      <w:r w:rsidR="006512A0" w:rsidRPr="001F0AAB">
        <w:rPr>
          <w:spacing w:val="0"/>
          <w:sz w:val="28"/>
          <w:szCs w:val="28"/>
        </w:rPr>
        <w:t xml:space="preserve"> </w:t>
      </w:r>
      <w:r w:rsidRPr="001F0AAB">
        <w:rPr>
          <w:spacing w:val="0"/>
          <w:sz w:val="28"/>
          <w:szCs w:val="28"/>
        </w:rPr>
        <w:t xml:space="preserve">5 пункта 27 настоящего Положения, Комиссия обязана провести заседание в течение 10 дней со дня подачи заявления, а в случае подачи заявления в каникулярное время </w:t>
      </w:r>
      <w:r w:rsidR="006512A0" w:rsidRPr="001F0AAB">
        <w:rPr>
          <w:color w:val="000000"/>
          <w:sz w:val="28"/>
          <w:szCs w:val="28"/>
        </w:rPr>
        <w:t>–</w:t>
      </w:r>
      <w:r w:rsidRPr="001F0AAB">
        <w:rPr>
          <w:spacing w:val="0"/>
          <w:sz w:val="28"/>
          <w:szCs w:val="28"/>
        </w:rPr>
        <w:t xml:space="preserve"> в течение 10 дней со дня завершения каникул.</w:t>
      </w:r>
    </w:p>
    <w:p w:rsidR="00C477F0" w:rsidRPr="001F0AAB" w:rsidRDefault="00C477F0" w:rsidP="00C635B2">
      <w:pPr>
        <w:pStyle w:val="1"/>
        <w:shd w:val="clear" w:color="auto" w:fill="auto"/>
        <w:spacing w:before="0" w:line="240" w:lineRule="auto"/>
        <w:ind w:firstLine="709"/>
        <w:rPr>
          <w:spacing w:val="0"/>
          <w:sz w:val="28"/>
          <w:szCs w:val="28"/>
        </w:rPr>
      </w:pPr>
      <w:r w:rsidRPr="001F0AAB">
        <w:rPr>
          <w:spacing w:val="0"/>
          <w:sz w:val="28"/>
          <w:szCs w:val="28"/>
        </w:rPr>
        <w:t>31. При отсутствии в заявлении информации, предусмотренной подпунктами 1</w:t>
      </w:r>
      <w:r w:rsidR="006512A0" w:rsidRPr="001F0AAB">
        <w:rPr>
          <w:spacing w:val="0"/>
          <w:sz w:val="28"/>
          <w:szCs w:val="28"/>
        </w:rPr>
        <w:t xml:space="preserve"> </w:t>
      </w:r>
      <w:r w:rsidR="006512A0" w:rsidRPr="001F0AAB">
        <w:rPr>
          <w:color w:val="000000"/>
          <w:sz w:val="28"/>
          <w:szCs w:val="28"/>
        </w:rPr>
        <w:t>–</w:t>
      </w:r>
      <w:r w:rsidR="006512A0" w:rsidRPr="001F0AAB">
        <w:rPr>
          <w:spacing w:val="0"/>
          <w:sz w:val="28"/>
          <w:szCs w:val="28"/>
        </w:rPr>
        <w:t xml:space="preserve"> </w:t>
      </w:r>
      <w:r w:rsidRPr="001F0AAB">
        <w:rPr>
          <w:spacing w:val="0"/>
          <w:sz w:val="28"/>
          <w:szCs w:val="28"/>
        </w:rPr>
        <w:t>5 пункта 27 настоящего Положения, заседание Комиссии</w:t>
      </w:r>
      <w:r w:rsidR="006512A0" w:rsidRPr="001F0AAB">
        <w:rPr>
          <w:spacing w:val="0"/>
          <w:sz w:val="28"/>
          <w:szCs w:val="28"/>
        </w:rPr>
        <w:t xml:space="preserve"> </w:t>
      </w:r>
      <w:r w:rsidR="006512A0" w:rsidRPr="001F0AAB">
        <w:rPr>
          <w:color w:val="0070C0"/>
          <w:spacing w:val="0"/>
          <w:sz w:val="28"/>
          <w:szCs w:val="28"/>
        </w:rPr>
        <w:t>по</w:t>
      </w:r>
      <w:r w:rsidRPr="001F0AAB">
        <w:rPr>
          <w:spacing w:val="0"/>
          <w:sz w:val="28"/>
          <w:szCs w:val="28"/>
        </w:rPr>
        <w:t xml:space="preserve"> его рассмотрению не проводится.</w:t>
      </w:r>
      <w:r w:rsidR="006512A0" w:rsidRPr="001F0AAB">
        <w:rPr>
          <w:spacing w:val="0"/>
          <w:sz w:val="28"/>
          <w:szCs w:val="28"/>
        </w:rPr>
        <w:t xml:space="preserve"> </w:t>
      </w:r>
    </w:p>
    <w:p w:rsidR="00C477F0" w:rsidRPr="001F0AAB" w:rsidRDefault="00C477F0" w:rsidP="00C635B2">
      <w:pPr>
        <w:pStyle w:val="1"/>
        <w:shd w:val="clear" w:color="auto" w:fill="auto"/>
        <w:spacing w:before="0" w:line="240" w:lineRule="auto"/>
        <w:ind w:firstLine="709"/>
        <w:rPr>
          <w:spacing w:val="0"/>
          <w:sz w:val="28"/>
          <w:szCs w:val="28"/>
        </w:rPr>
      </w:pPr>
      <w:r w:rsidRPr="001F0AAB">
        <w:rPr>
          <w:spacing w:val="0"/>
          <w:sz w:val="28"/>
          <w:szCs w:val="28"/>
        </w:rPr>
        <w:t>32. Участник образовательных отношений имеет право лично присутствовать при рассмотрении его заявления на заседании Комиссии.</w:t>
      </w:r>
    </w:p>
    <w:p w:rsidR="00C477F0" w:rsidRPr="001F0AAB" w:rsidRDefault="00C477F0" w:rsidP="00C635B2">
      <w:pPr>
        <w:pStyle w:val="1"/>
        <w:shd w:val="clear" w:color="auto" w:fill="auto"/>
        <w:spacing w:before="0" w:line="240" w:lineRule="auto"/>
        <w:ind w:firstLine="709"/>
        <w:rPr>
          <w:spacing w:val="0"/>
          <w:sz w:val="28"/>
          <w:szCs w:val="28"/>
        </w:rPr>
      </w:pPr>
      <w:r w:rsidRPr="001F0AAB">
        <w:rPr>
          <w:spacing w:val="0"/>
          <w:sz w:val="28"/>
          <w:szCs w:val="28"/>
        </w:rPr>
        <w:t>В случае неявки заявителя на заседание Комиссии заявление рассматривается в его отсутствие.</w:t>
      </w:r>
    </w:p>
    <w:p w:rsidR="00C477F0" w:rsidRPr="001F0AAB" w:rsidRDefault="00C477F0" w:rsidP="00C635B2">
      <w:pPr>
        <w:pStyle w:val="1"/>
        <w:shd w:val="clear" w:color="auto" w:fill="auto"/>
        <w:spacing w:before="0" w:line="240" w:lineRule="auto"/>
        <w:ind w:firstLine="709"/>
        <w:rPr>
          <w:spacing w:val="0"/>
          <w:sz w:val="28"/>
          <w:szCs w:val="28"/>
        </w:rPr>
      </w:pPr>
      <w:r w:rsidRPr="001F0AAB">
        <w:rPr>
          <w:spacing w:val="0"/>
          <w:sz w:val="28"/>
          <w:szCs w:val="28"/>
        </w:rPr>
        <w:t>33. При необходимости и в целях всестороннего и объективного рассмотрения вопросов повестки</w:t>
      </w:r>
      <w:r w:rsidR="006512A0" w:rsidRPr="001F0AAB">
        <w:rPr>
          <w:spacing w:val="0"/>
          <w:sz w:val="28"/>
          <w:szCs w:val="28"/>
        </w:rPr>
        <w:t xml:space="preserve"> </w:t>
      </w:r>
      <w:r w:rsidR="006512A0" w:rsidRPr="001F0AAB">
        <w:rPr>
          <w:color w:val="0070C0"/>
          <w:spacing w:val="0"/>
          <w:sz w:val="28"/>
          <w:szCs w:val="28"/>
        </w:rPr>
        <w:t xml:space="preserve">дня </w:t>
      </w:r>
      <w:r w:rsidRPr="001F0AAB">
        <w:rPr>
          <w:spacing w:val="0"/>
          <w:sz w:val="28"/>
          <w:szCs w:val="28"/>
        </w:rPr>
        <w:t>Комиссия имеет право приглашать на заседание руководителя организации и (или) любых иных лиц.</w:t>
      </w:r>
    </w:p>
    <w:p w:rsidR="00C477F0" w:rsidRPr="001F0AAB" w:rsidRDefault="00C477F0" w:rsidP="00C635B2">
      <w:pPr>
        <w:pStyle w:val="1"/>
        <w:shd w:val="clear" w:color="auto" w:fill="auto"/>
        <w:spacing w:before="0" w:line="240" w:lineRule="auto"/>
        <w:ind w:firstLine="709"/>
        <w:rPr>
          <w:spacing w:val="0"/>
          <w:sz w:val="28"/>
          <w:szCs w:val="28"/>
        </w:rPr>
      </w:pPr>
      <w:r w:rsidRPr="001F0AAB">
        <w:rPr>
          <w:spacing w:val="0"/>
          <w:sz w:val="28"/>
          <w:szCs w:val="28"/>
        </w:rPr>
        <w:t xml:space="preserve">34. По запросу Комиссии руководитель организации в установленный </w:t>
      </w:r>
      <w:r w:rsidRPr="001F0AAB">
        <w:rPr>
          <w:spacing w:val="0"/>
          <w:sz w:val="28"/>
          <w:szCs w:val="28"/>
        </w:rPr>
        <w:lastRenderedPageBreak/>
        <w:t>Комиссией срок представляет необходимые документы.</w:t>
      </w:r>
    </w:p>
    <w:p w:rsidR="00C477F0" w:rsidRPr="001F0AAB" w:rsidRDefault="00C477F0" w:rsidP="00C635B2">
      <w:pPr>
        <w:pStyle w:val="1"/>
        <w:shd w:val="clear" w:color="auto" w:fill="auto"/>
        <w:spacing w:before="0" w:line="240" w:lineRule="auto"/>
        <w:ind w:firstLine="709"/>
        <w:rPr>
          <w:spacing w:val="0"/>
          <w:sz w:val="28"/>
          <w:szCs w:val="28"/>
        </w:rPr>
      </w:pPr>
      <w:r w:rsidRPr="001F0AAB">
        <w:rPr>
          <w:spacing w:val="0"/>
          <w:sz w:val="28"/>
          <w:szCs w:val="28"/>
        </w:rPr>
        <w:t>35. Заседание Комиссии считается правомочным, если на н</w:t>
      </w:r>
      <w:r w:rsidR="00371E89" w:rsidRPr="001F0AAB">
        <w:rPr>
          <w:spacing w:val="0"/>
          <w:sz w:val="28"/>
          <w:szCs w:val="28"/>
        </w:rPr>
        <w:t>е</w:t>
      </w:r>
      <w:r w:rsidRPr="001F0AAB">
        <w:rPr>
          <w:spacing w:val="0"/>
          <w:sz w:val="28"/>
          <w:szCs w:val="28"/>
        </w:rPr>
        <w:t>м присутствует не менее 2/3 (двух третей) членов Комиссии.</w:t>
      </w:r>
    </w:p>
    <w:p w:rsidR="006512A0" w:rsidRPr="001F0AAB" w:rsidRDefault="006512A0" w:rsidP="00C635B2">
      <w:pPr>
        <w:pStyle w:val="1"/>
        <w:shd w:val="clear" w:color="auto" w:fill="auto"/>
        <w:spacing w:before="0" w:line="240" w:lineRule="auto"/>
        <w:ind w:firstLine="709"/>
        <w:rPr>
          <w:spacing w:val="0"/>
          <w:sz w:val="28"/>
          <w:szCs w:val="28"/>
        </w:rPr>
      </w:pPr>
    </w:p>
    <w:p w:rsidR="006512A0" w:rsidRPr="001F0AAB" w:rsidRDefault="00C477F0" w:rsidP="006512A0">
      <w:pPr>
        <w:pStyle w:val="80"/>
        <w:numPr>
          <w:ilvl w:val="0"/>
          <w:numId w:val="1"/>
        </w:numPr>
        <w:shd w:val="clear" w:color="auto" w:fill="auto"/>
        <w:spacing w:before="0" w:after="0" w:line="240" w:lineRule="auto"/>
        <w:jc w:val="center"/>
        <w:rPr>
          <w:color w:val="000000"/>
          <w:sz w:val="28"/>
          <w:szCs w:val="28"/>
        </w:rPr>
      </w:pPr>
      <w:r w:rsidRPr="001F0AAB">
        <w:rPr>
          <w:color w:val="000000"/>
          <w:sz w:val="28"/>
          <w:szCs w:val="28"/>
        </w:rPr>
        <w:t>Порядок принятия и оформления решений Комиссии</w:t>
      </w:r>
    </w:p>
    <w:p w:rsidR="006512A0" w:rsidRPr="001F0AAB" w:rsidRDefault="006512A0" w:rsidP="006512A0">
      <w:pPr>
        <w:pStyle w:val="80"/>
        <w:shd w:val="clear" w:color="auto" w:fill="auto"/>
        <w:spacing w:before="0" w:after="0" w:line="240" w:lineRule="auto"/>
        <w:jc w:val="center"/>
        <w:rPr>
          <w:color w:val="000000"/>
          <w:sz w:val="28"/>
          <w:szCs w:val="28"/>
        </w:rPr>
      </w:pPr>
    </w:p>
    <w:p w:rsidR="00C477F0" w:rsidRPr="001F0AAB" w:rsidRDefault="0041215E" w:rsidP="00C635B2">
      <w:pPr>
        <w:pStyle w:val="1"/>
        <w:shd w:val="clear" w:color="auto" w:fill="auto"/>
        <w:spacing w:before="0" w:line="240" w:lineRule="auto"/>
        <w:ind w:firstLine="709"/>
        <w:rPr>
          <w:spacing w:val="0"/>
          <w:sz w:val="28"/>
          <w:szCs w:val="28"/>
        </w:rPr>
      </w:pPr>
      <w:r w:rsidRPr="001F0AAB">
        <w:rPr>
          <w:spacing w:val="0"/>
          <w:sz w:val="28"/>
          <w:szCs w:val="28"/>
        </w:rPr>
        <w:t xml:space="preserve">36. </w:t>
      </w:r>
      <w:r w:rsidR="00C477F0" w:rsidRPr="001F0AAB">
        <w:rPr>
          <w:spacing w:val="0"/>
          <w:sz w:val="28"/>
          <w:szCs w:val="28"/>
        </w:rPr>
        <w:t>По результатам рассмотрения заявления участника образовательных отношений Комиссия принимает решение в целях урегулирования разногласий.</w:t>
      </w:r>
    </w:p>
    <w:p w:rsidR="00C477F0" w:rsidRPr="001F0AAB" w:rsidRDefault="0041215E" w:rsidP="00C635B2">
      <w:pPr>
        <w:pStyle w:val="1"/>
        <w:shd w:val="clear" w:color="auto" w:fill="auto"/>
        <w:spacing w:before="0" w:line="240" w:lineRule="auto"/>
        <w:ind w:firstLine="709"/>
        <w:rPr>
          <w:spacing w:val="0"/>
          <w:sz w:val="28"/>
          <w:szCs w:val="28"/>
        </w:rPr>
      </w:pPr>
      <w:r w:rsidRPr="001F0AAB">
        <w:rPr>
          <w:spacing w:val="0"/>
          <w:sz w:val="28"/>
          <w:szCs w:val="28"/>
        </w:rPr>
        <w:t xml:space="preserve">37. </w:t>
      </w:r>
      <w:r w:rsidR="00C477F0" w:rsidRPr="001F0AAB">
        <w:rPr>
          <w:spacing w:val="0"/>
          <w:sz w:val="28"/>
          <w:szCs w:val="28"/>
        </w:rPr>
        <w:t xml:space="preserve">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w:t>
      </w:r>
      <w:proofErr w:type="gramStart"/>
      <w:r w:rsidR="00C477F0" w:rsidRPr="001F0AAB">
        <w:rPr>
          <w:spacing w:val="0"/>
          <w:sz w:val="28"/>
          <w:szCs w:val="28"/>
        </w:rPr>
        <w:t>на</w:t>
      </w:r>
      <w:proofErr w:type="gramEnd"/>
    </w:p>
    <w:p w:rsidR="0041215E" w:rsidRPr="001F0AAB" w:rsidRDefault="0041215E" w:rsidP="00C635B2">
      <w:pPr>
        <w:pStyle w:val="1"/>
        <w:shd w:val="clear" w:color="auto" w:fill="auto"/>
        <w:spacing w:before="0" w:line="240" w:lineRule="auto"/>
        <w:rPr>
          <w:spacing w:val="0"/>
          <w:sz w:val="28"/>
          <w:szCs w:val="28"/>
        </w:rPr>
      </w:pPr>
      <w:r w:rsidRPr="001F0AAB">
        <w:rPr>
          <w:spacing w:val="0"/>
          <w:sz w:val="28"/>
          <w:szCs w:val="28"/>
        </w:rPr>
        <w:t>обучающихся, родителей (законных представителей) несовершеннолетних обучающихся и (или) работников организации.</w:t>
      </w:r>
    </w:p>
    <w:p w:rsidR="0041215E" w:rsidRPr="001F0AAB" w:rsidRDefault="0041215E" w:rsidP="00C635B2">
      <w:pPr>
        <w:pStyle w:val="1"/>
        <w:shd w:val="clear" w:color="auto" w:fill="auto"/>
        <w:spacing w:before="0" w:line="240" w:lineRule="auto"/>
        <w:ind w:firstLine="709"/>
        <w:rPr>
          <w:spacing w:val="0"/>
          <w:sz w:val="28"/>
          <w:szCs w:val="28"/>
        </w:rPr>
      </w:pPr>
      <w:r w:rsidRPr="001F0AAB">
        <w:rPr>
          <w:spacing w:val="0"/>
          <w:sz w:val="28"/>
          <w:szCs w:val="28"/>
        </w:rPr>
        <w:t xml:space="preserve">38.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w:t>
      </w:r>
      <w:proofErr w:type="gramStart"/>
      <w:r w:rsidRPr="001F0AAB">
        <w:rPr>
          <w:spacing w:val="0"/>
          <w:sz w:val="28"/>
          <w:szCs w:val="28"/>
        </w:rPr>
        <w:t>обучающемуся</w:t>
      </w:r>
      <w:proofErr w:type="gramEnd"/>
      <w:r w:rsidRPr="001F0AAB">
        <w:rPr>
          <w:spacing w:val="0"/>
          <w:sz w:val="28"/>
          <w:szCs w:val="28"/>
        </w:rPr>
        <w:t xml:space="preserve"> дисциплинарного взыскания </w:t>
      </w:r>
      <w:r w:rsidR="006512A0" w:rsidRPr="001F0AAB">
        <w:rPr>
          <w:color w:val="000000"/>
          <w:sz w:val="28"/>
          <w:szCs w:val="28"/>
        </w:rPr>
        <w:t>–</w:t>
      </w:r>
      <w:r w:rsidRPr="001F0AAB">
        <w:rPr>
          <w:spacing w:val="0"/>
          <w:sz w:val="28"/>
          <w:szCs w:val="28"/>
        </w:rPr>
        <w:t xml:space="preserve"> в пользу обучающегося.</w:t>
      </w:r>
    </w:p>
    <w:p w:rsidR="0041215E" w:rsidRPr="001F0AAB" w:rsidRDefault="0041215E" w:rsidP="00C635B2">
      <w:pPr>
        <w:pStyle w:val="1"/>
        <w:shd w:val="clear" w:color="auto" w:fill="auto"/>
        <w:spacing w:before="0" w:line="240" w:lineRule="auto"/>
        <w:ind w:firstLine="709"/>
        <w:rPr>
          <w:spacing w:val="0"/>
          <w:sz w:val="28"/>
          <w:szCs w:val="28"/>
        </w:rPr>
      </w:pPr>
      <w:r w:rsidRPr="001F0AAB">
        <w:rPr>
          <w:spacing w:val="0"/>
          <w:sz w:val="28"/>
          <w:szCs w:val="28"/>
        </w:rPr>
        <w:t>39. Решения Комиссии</w:t>
      </w:r>
      <w:r w:rsidR="006512A0" w:rsidRPr="001F0AAB">
        <w:rPr>
          <w:spacing w:val="0"/>
          <w:sz w:val="28"/>
          <w:szCs w:val="28"/>
        </w:rPr>
        <w:t xml:space="preserve"> </w:t>
      </w:r>
      <w:r w:rsidRPr="001F0AAB">
        <w:rPr>
          <w:spacing w:val="0"/>
          <w:sz w:val="28"/>
          <w:szCs w:val="28"/>
        </w:rPr>
        <w:t>оформляются протоколами, которые подписываются всеми присутствующими членами Комиссии.</w:t>
      </w:r>
    </w:p>
    <w:p w:rsidR="0041215E" w:rsidRPr="001F0AAB" w:rsidRDefault="0041215E" w:rsidP="00C635B2">
      <w:pPr>
        <w:pStyle w:val="1"/>
        <w:shd w:val="clear" w:color="auto" w:fill="auto"/>
        <w:spacing w:before="0" w:line="240" w:lineRule="auto"/>
        <w:ind w:firstLine="709"/>
        <w:rPr>
          <w:color w:val="0070C0"/>
          <w:spacing w:val="0"/>
          <w:sz w:val="28"/>
          <w:szCs w:val="28"/>
        </w:rPr>
      </w:pPr>
      <w:r w:rsidRPr="001F0AAB">
        <w:rPr>
          <w:spacing w:val="0"/>
          <w:sz w:val="28"/>
          <w:szCs w:val="28"/>
        </w:rPr>
        <w:t xml:space="preserve">40. </w:t>
      </w:r>
      <w:proofErr w:type="gramStart"/>
      <w:r w:rsidRPr="001F0AAB">
        <w:rPr>
          <w:spacing w:val="0"/>
          <w:sz w:val="28"/>
          <w:szCs w:val="28"/>
        </w:rPr>
        <w:t>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w:t>
      </w:r>
      <w:r w:rsidR="00D608CF">
        <w:rPr>
          <w:spacing w:val="0"/>
          <w:sz w:val="28"/>
          <w:szCs w:val="28"/>
        </w:rPr>
        <w:t xml:space="preserve"> -</w:t>
      </w:r>
      <w:r w:rsidRPr="001F0AAB">
        <w:rPr>
          <w:spacing w:val="0"/>
          <w:sz w:val="28"/>
          <w:szCs w:val="28"/>
        </w:rPr>
        <w:t xml:space="preserve"> совету родителей и (или) </w:t>
      </w:r>
      <w:r w:rsidR="006512A0" w:rsidRPr="001F0AAB">
        <w:rPr>
          <w:color w:val="0070C0"/>
          <w:sz w:val="28"/>
          <w:szCs w:val="28"/>
        </w:rPr>
        <w:t>выборному органу первичной профсоюзной организации.</w:t>
      </w:r>
      <w:proofErr w:type="gramEnd"/>
    </w:p>
    <w:p w:rsidR="0041215E" w:rsidRPr="001F0AAB" w:rsidRDefault="0041215E" w:rsidP="00C635B2">
      <w:pPr>
        <w:pStyle w:val="1"/>
        <w:shd w:val="clear" w:color="auto" w:fill="auto"/>
        <w:spacing w:before="0" w:line="240" w:lineRule="auto"/>
        <w:ind w:firstLine="709"/>
        <w:rPr>
          <w:spacing w:val="0"/>
          <w:sz w:val="28"/>
          <w:szCs w:val="28"/>
        </w:rPr>
      </w:pPr>
      <w:r w:rsidRPr="001F0AAB">
        <w:rPr>
          <w:spacing w:val="0"/>
          <w:sz w:val="28"/>
          <w:szCs w:val="28"/>
        </w:rPr>
        <w:t>41. Решение Комиссии является обязательным для всех участников образовательных отношений в организации и подлежит исполнению в срок, предусмотренный решением</w:t>
      </w:r>
      <w:r w:rsidR="006512A0" w:rsidRPr="001F0AAB">
        <w:rPr>
          <w:spacing w:val="0"/>
          <w:sz w:val="28"/>
          <w:szCs w:val="28"/>
        </w:rPr>
        <w:t xml:space="preserve"> Комиссии</w:t>
      </w:r>
      <w:r w:rsidRPr="001F0AAB">
        <w:rPr>
          <w:spacing w:val="0"/>
          <w:sz w:val="28"/>
          <w:szCs w:val="28"/>
        </w:rPr>
        <w:t>.</w:t>
      </w:r>
    </w:p>
    <w:p w:rsidR="00584F65" w:rsidRPr="001F0AAB" w:rsidRDefault="0041215E" w:rsidP="00584F65">
      <w:pPr>
        <w:pStyle w:val="ConsPlusNormal"/>
        <w:ind w:firstLine="709"/>
        <w:jc w:val="both"/>
        <w:rPr>
          <w:rFonts w:ascii="Times New Roman" w:hAnsi="Times New Roman" w:cs="Times New Roman"/>
          <w:sz w:val="28"/>
          <w:szCs w:val="28"/>
        </w:rPr>
      </w:pPr>
      <w:r w:rsidRPr="001F0AAB">
        <w:rPr>
          <w:rFonts w:ascii="Times New Roman" w:hAnsi="Times New Roman" w:cs="Times New Roman"/>
          <w:sz w:val="28"/>
          <w:szCs w:val="28"/>
        </w:rPr>
        <w:t xml:space="preserve">42. </w:t>
      </w:r>
      <w:r w:rsidR="00584F65" w:rsidRPr="001F0AAB">
        <w:rPr>
          <w:rFonts w:ascii="Times New Roman" w:hAnsi="Times New Roman" w:cs="Times New Roman"/>
          <w:sz w:val="28"/>
          <w:szCs w:val="28"/>
        </w:rPr>
        <w:t>В случае несогласия заявителя с решением Комиссии, невыполнения решения Комиссии, несоответствия решения Комиссии законодательству Российской Федерации или нежелания заявителя по каким-либо причинам обращаться в Комиссию заявитель имеет право добиваться урегулирования конфликтной ситуации в порядке, предусмотренном законодательством Российской Федерации.</w:t>
      </w:r>
    </w:p>
    <w:p w:rsidR="0041215E" w:rsidRPr="001F0AAB" w:rsidRDefault="0041215E" w:rsidP="00C635B2">
      <w:pPr>
        <w:pStyle w:val="1"/>
        <w:shd w:val="clear" w:color="auto" w:fill="auto"/>
        <w:spacing w:before="0" w:line="240" w:lineRule="auto"/>
        <w:ind w:firstLine="709"/>
        <w:rPr>
          <w:spacing w:val="0"/>
          <w:sz w:val="28"/>
          <w:szCs w:val="28"/>
        </w:rPr>
      </w:pPr>
      <w:r w:rsidRPr="001F0AAB">
        <w:rPr>
          <w:spacing w:val="0"/>
          <w:sz w:val="28"/>
          <w:szCs w:val="28"/>
        </w:rPr>
        <w:t>43. Срок хранения документов и материалов Комиссии в организации составляет 3 (три) года.</w:t>
      </w:r>
    </w:p>
    <w:p w:rsidR="00C477F0" w:rsidRPr="001F0AAB" w:rsidRDefault="00C477F0" w:rsidP="001F0AAB">
      <w:pPr>
        <w:pStyle w:val="1"/>
        <w:shd w:val="clear" w:color="auto" w:fill="auto"/>
        <w:spacing w:before="0" w:line="240" w:lineRule="auto"/>
        <w:rPr>
          <w:spacing w:val="0"/>
          <w:sz w:val="28"/>
          <w:szCs w:val="28"/>
        </w:rPr>
      </w:pPr>
    </w:p>
    <w:p w:rsidR="000835F9" w:rsidRPr="00C635B2" w:rsidRDefault="000835F9" w:rsidP="000835F9">
      <w:pPr>
        <w:pStyle w:val="1"/>
        <w:shd w:val="clear" w:color="auto" w:fill="auto"/>
        <w:spacing w:before="0" w:line="240" w:lineRule="auto"/>
        <w:ind w:firstLine="709"/>
        <w:jc w:val="center"/>
        <w:rPr>
          <w:spacing w:val="0"/>
          <w:sz w:val="28"/>
          <w:szCs w:val="28"/>
        </w:rPr>
      </w:pPr>
    </w:p>
    <w:sectPr w:rsidR="000835F9" w:rsidRPr="00C635B2" w:rsidSect="00E56107">
      <w:headerReference w:type="default" r:id="rId10"/>
      <w:footnotePr>
        <w:numFmt w:val="chicago"/>
        <w:numRestart w:val="eachSect"/>
      </w:footnotePr>
      <w:type w:val="continuous"/>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DF" w:rsidRDefault="00A001DF" w:rsidP="007D3EC1">
      <w:pPr>
        <w:spacing w:after="0" w:line="240" w:lineRule="auto"/>
      </w:pPr>
      <w:r>
        <w:separator/>
      </w:r>
    </w:p>
  </w:endnote>
  <w:endnote w:type="continuationSeparator" w:id="0">
    <w:p w:rsidR="00A001DF" w:rsidRDefault="00A001DF" w:rsidP="007D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DF" w:rsidRDefault="00A001DF" w:rsidP="007D3EC1">
      <w:pPr>
        <w:spacing w:after="0" w:line="240" w:lineRule="auto"/>
      </w:pPr>
      <w:r>
        <w:separator/>
      </w:r>
    </w:p>
  </w:footnote>
  <w:footnote w:type="continuationSeparator" w:id="0">
    <w:p w:rsidR="00A001DF" w:rsidRDefault="00A001DF" w:rsidP="007D3EC1">
      <w:pPr>
        <w:spacing w:after="0" w:line="240" w:lineRule="auto"/>
      </w:pPr>
      <w:r>
        <w:continuationSeparator/>
      </w:r>
    </w:p>
  </w:footnote>
  <w:footnote w:id="1">
    <w:p w:rsidR="009339D4" w:rsidRDefault="009339D4" w:rsidP="00371E89">
      <w:pPr>
        <w:pStyle w:val="70"/>
        <w:shd w:val="clear" w:color="auto" w:fill="auto"/>
        <w:spacing w:before="0"/>
        <w:ind w:left="40" w:right="20" w:firstLine="669"/>
      </w:pPr>
      <w:r>
        <w:rPr>
          <w:rStyle w:val="ae"/>
        </w:rPr>
        <w:footnoteRef/>
      </w:r>
      <w:r>
        <w:t xml:space="preserve"> </w:t>
      </w:r>
      <w:proofErr w:type="gramStart"/>
      <w:r>
        <w:rPr>
          <w:color w:val="000000"/>
        </w:rPr>
        <w:t>В соответствии со статьями 381-382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roofErr w:type="gramEnd"/>
    </w:p>
    <w:p w:rsidR="009339D4" w:rsidRDefault="009339D4" w:rsidP="00371E89">
      <w:pPr>
        <w:pStyle w:val="70"/>
        <w:shd w:val="clear" w:color="auto" w:fill="auto"/>
        <w:spacing w:before="0"/>
        <w:ind w:left="40" w:right="20" w:firstLine="669"/>
      </w:pPr>
      <w:r>
        <w:rPr>
          <w:color w:val="000000"/>
        </w:rPr>
        <w:t>В соответствии с частью 1 статьи 11 Федерального закона «Об основах системы профилактики безнадзорности и правонарушений несовершеннолетних» от 24 июня 1999 г. № 120-ФЗ защита и восстановление прав и законных интересов несовершеннолетних обеспечивается комиссией по делам несовершеннолетних и защите их прав.</w:t>
      </w:r>
    </w:p>
  </w:footnote>
  <w:footnote w:id="2">
    <w:p w:rsidR="00554D35" w:rsidRPr="00554D35" w:rsidRDefault="00554D35" w:rsidP="00554D35">
      <w:pPr>
        <w:pStyle w:val="ac"/>
        <w:jc w:val="both"/>
        <w:rPr>
          <w:rFonts w:ascii="Times New Roman" w:hAnsi="Times New Roman" w:cs="Times New Roman"/>
        </w:rPr>
      </w:pPr>
      <w:r w:rsidRPr="00554D35">
        <w:rPr>
          <w:rStyle w:val="ae"/>
          <w:rFonts w:ascii="Times New Roman" w:hAnsi="Times New Roman" w:cs="Times New Roman"/>
          <w:sz w:val="28"/>
          <w:szCs w:val="28"/>
        </w:rPr>
        <w:sym w:font="Symbol" w:char="F02A"/>
      </w:r>
      <w:r>
        <w:t xml:space="preserve"> </w:t>
      </w:r>
      <w:proofErr w:type="gramStart"/>
      <w:r w:rsidRPr="00554D35">
        <w:rPr>
          <w:rFonts w:ascii="Times New Roman" w:hAnsi="Times New Roman" w:cs="Times New Roman"/>
          <w:color w:val="000000"/>
        </w:rPr>
        <w:t xml:space="preserve">В соответствии с пунктом 33 части первой статьи 2 </w:t>
      </w:r>
      <w:r w:rsidR="006512A0">
        <w:rPr>
          <w:rFonts w:ascii="Times New Roman" w:hAnsi="Times New Roman" w:cs="Times New Roman"/>
          <w:color w:val="000000"/>
        </w:rPr>
        <w:t>Закона об образовании</w:t>
      </w:r>
      <w:r w:rsidRPr="00554D35">
        <w:rPr>
          <w:rFonts w:ascii="Times New Roman" w:hAnsi="Times New Roman" w:cs="Times New Roman"/>
          <w:color w:val="000000"/>
        </w:rPr>
        <w:t xml:space="preserve">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w:t>
      </w:r>
      <w:proofErr w:type="gramEnd"/>
      <w:r w:rsidRPr="00554D35">
        <w:rPr>
          <w:rFonts w:ascii="Times New Roman" w:hAnsi="Times New Roman" w:cs="Times New Roman"/>
          <w:color w:val="000000"/>
        </w:rPr>
        <w:t>, родителей (законных представителей) несовершеннолетних обучающихся.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96285"/>
      <w:docPartObj>
        <w:docPartGallery w:val="Page Numbers (Top of Page)"/>
        <w:docPartUnique/>
      </w:docPartObj>
    </w:sdtPr>
    <w:sdtEndPr/>
    <w:sdtContent>
      <w:p w:rsidR="00C957A8" w:rsidRDefault="00BD0642">
        <w:pPr>
          <w:pStyle w:val="af2"/>
          <w:jc w:val="center"/>
        </w:pPr>
        <w:r w:rsidRPr="00C957A8">
          <w:rPr>
            <w:rFonts w:ascii="Times New Roman" w:hAnsi="Times New Roman" w:cs="Times New Roman"/>
            <w:sz w:val="28"/>
            <w:szCs w:val="28"/>
          </w:rPr>
          <w:fldChar w:fldCharType="begin"/>
        </w:r>
        <w:r w:rsidR="00C957A8" w:rsidRPr="00C957A8">
          <w:rPr>
            <w:rFonts w:ascii="Times New Roman" w:hAnsi="Times New Roman" w:cs="Times New Roman"/>
            <w:sz w:val="28"/>
            <w:szCs w:val="28"/>
          </w:rPr>
          <w:instrText>PAGE   \* MERGEFORMAT</w:instrText>
        </w:r>
        <w:r w:rsidRPr="00C957A8">
          <w:rPr>
            <w:rFonts w:ascii="Times New Roman" w:hAnsi="Times New Roman" w:cs="Times New Roman"/>
            <w:sz w:val="28"/>
            <w:szCs w:val="28"/>
          </w:rPr>
          <w:fldChar w:fldCharType="separate"/>
        </w:r>
        <w:r w:rsidR="00AF72F5">
          <w:rPr>
            <w:rFonts w:ascii="Times New Roman" w:hAnsi="Times New Roman" w:cs="Times New Roman"/>
            <w:noProof/>
            <w:sz w:val="28"/>
            <w:szCs w:val="28"/>
          </w:rPr>
          <w:t>2</w:t>
        </w:r>
        <w:r w:rsidRPr="00C957A8">
          <w:rPr>
            <w:rFonts w:ascii="Times New Roman" w:hAnsi="Times New Roman" w:cs="Times New Roman"/>
            <w:sz w:val="28"/>
            <w:szCs w:val="28"/>
          </w:rPr>
          <w:fldChar w:fldCharType="end"/>
        </w:r>
      </w:p>
    </w:sdtContent>
  </w:sdt>
  <w:p w:rsidR="00C957A8" w:rsidRDefault="00C957A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14A"/>
    <w:multiLevelType w:val="multilevel"/>
    <w:tmpl w:val="F8DA5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9269AC"/>
    <w:multiLevelType w:val="multilevel"/>
    <w:tmpl w:val="CB983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15267"/>
    <w:multiLevelType w:val="hybridMultilevel"/>
    <w:tmpl w:val="D02EEE16"/>
    <w:lvl w:ilvl="0" w:tplc="FCF4ABD0">
      <w:start w:val="2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8256C"/>
    <w:multiLevelType w:val="multilevel"/>
    <w:tmpl w:val="766C9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D3435A"/>
    <w:multiLevelType w:val="multilevel"/>
    <w:tmpl w:val="1BB8A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3E61B3"/>
    <w:multiLevelType w:val="hybridMultilevel"/>
    <w:tmpl w:val="BE60069E"/>
    <w:lvl w:ilvl="0" w:tplc="6CC8B68C">
      <w:start w:val="24"/>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C20098"/>
    <w:multiLevelType w:val="hybridMultilevel"/>
    <w:tmpl w:val="7E34F844"/>
    <w:lvl w:ilvl="0" w:tplc="4AF041B8">
      <w:start w:val="3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8F148E"/>
    <w:multiLevelType w:val="multilevel"/>
    <w:tmpl w:val="C7FCB8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E058DE"/>
    <w:multiLevelType w:val="hybridMultilevel"/>
    <w:tmpl w:val="C4EC2418"/>
    <w:lvl w:ilvl="0" w:tplc="8988BF8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5"/>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2"/>
  </w:compat>
  <w:rsids>
    <w:rsidRoot w:val="00785975"/>
    <w:rsid w:val="000835F9"/>
    <w:rsid w:val="001E3311"/>
    <w:rsid w:val="001F0AAB"/>
    <w:rsid w:val="00216BC2"/>
    <w:rsid w:val="00282E02"/>
    <w:rsid w:val="002A2DBC"/>
    <w:rsid w:val="00303972"/>
    <w:rsid w:val="00371E89"/>
    <w:rsid w:val="00393A16"/>
    <w:rsid w:val="0041215E"/>
    <w:rsid w:val="00554D35"/>
    <w:rsid w:val="00584F65"/>
    <w:rsid w:val="005D76AB"/>
    <w:rsid w:val="006512A0"/>
    <w:rsid w:val="00683F20"/>
    <w:rsid w:val="006F08B9"/>
    <w:rsid w:val="00785975"/>
    <w:rsid w:val="007D3EC1"/>
    <w:rsid w:val="00834B06"/>
    <w:rsid w:val="0084042A"/>
    <w:rsid w:val="00886817"/>
    <w:rsid w:val="00892290"/>
    <w:rsid w:val="008C3758"/>
    <w:rsid w:val="009339D4"/>
    <w:rsid w:val="00A001DF"/>
    <w:rsid w:val="00AF72F5"/>
    <w:rsid w:val="00B573C5"/>
    <w:rsid w:val="00BD0642"/>
    <w:rsid w:val="00C477F0"/>
    <w:rsid w:val="00C635B2"/>
    <w:rsid w:val="00C6691C"/>
    <w:rsid w:val="00C957A8"/>
    <w:rsid w:val="00CF6083"/>
    <w:rsid w:val="00D608CF"/>
    <w:rsid w:val="00D63174"/>
    <w:rsid w:val="00D8260B"/>
    <w:rsid w:val="00E56107"/>
    <w:rsid w:val="00EC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E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85975"/>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3"/>
    <w:rsid w:val="00785975"/>
    <w:pPr>
      <w:widowControl w:val="0"/>
      <w:shd w:val="clear" w:color="auto" w:fill="FFFFFF"/>
      <w:spacing w:before="300" w:after="0" w:line="446" w:lineRule="exact"/>
      <w:jc w:val="both"/>
    </w:pPr>
    <w:rPr>
      <w:rFonts w:ascii="Times New Roman" w:eastAsia="Times New Roman" w:hAnsi="Times New Roman" w:cs="Times New Roman"/>
      <w:spacing w:val="4"/>
      <w:sz w:val="25"/>
      <w:szCs w:val="25"/>
    </w:rPr>
  </w:style>
  <w:style w:type="character" w:customStyle="1" w:styleId="2">
    <w:name w:val="Основной текст (2)_"/>
    <w:basedOn w:val="a0"/>
    <w:link w:val="20"/>
    <w:rsid w:val="00785975"/>
    <w:rPr>
      <w:rFonts w:ascii="Times New Roman" w:eastAsia="Times New Roman" w:hAnsi="Times New Roman" w:cs="Times New Roman"/>
      <w:spacing w:val="3"/>
      <w:sz w:val="21"/>
      <w:szCs w:val="21"/>
      <w:shd w:val="clear" w:color="auto" w:fill="FFFFFF"/>
    </w:rPr>
  </w:style>
  <w:style w:type="character" w:customStyle="1" w:styleId="3">
    <w:name w:val="Основной текст (3)_"/>
    <w:basedOn w:val="a0"/>
    <w:link w:val="30"/>
    <w:rsid w:val="00785975"/>
    <w:rPr>
      <w:rFonts w:ascii="Times New Roman" w:eastAsia="Times New Roman" w:hAnsi="Times New Roman" w:cs="Times New Roman"/>
      <w:b/>
      <w:bCs/>
      <w:i/>
      <w:iCs/>
      <w:sz w:val="19"/>
      <w:szCs w:val="19"/>
      <w:shd w:val="clear" w:color="auto" w:fill="FFFFFF"/>
    </w:rPr>
  </w:style>
  <w:style w:type="character" w:customStyle="1" w:styleId="4">
    <w:name w:val="Основной текст (4)_"/>
    <w:basedOn w:val="a0"/>
    <w:link w:val="40"/>
    <w:rsid w:val="00785975"/>
    <w:rPr>
      <w:rFonts w:ascii="Century Schoolbook" w:eastAsia="Century Schoolbook" w:hAnsi="Century Schoolbook" w:cs="Century Schoolbook"/>
      <w:sz w:val="26"/>
      <w:szCs w:val="26"/>
      <w:shd w:val="clear" w:color="auto" w:fill="FFFFFF"/>
    </w:rPr>
  </w:style>
  <w:style w:type="character" w:customStyle="1" w:styleId="5">
    <w:name w:val="Основной текст (5)_"/>
    <w:basedOn w:val="a0"/>
    <w:link w:val="50"/>
    <w:rsid w:val="00785975"/>
    <w:rPr>
      <w:rFonts w:ascii="Times New Roman" w:eastAsia="Times New Roman" w:hAnsi="Times New Roman" w:cs="Times New Roman"/>
      <w:i/>
      <w:iCs/>
      <w:spacing w:val="-1"/>
      <w:shd w:val="clear" w:color="auto" w:fill="FFFFFF"/>
    </w:rPr>
  </w:style>
  <w:style w:type="character" w:customStyle="1" w:styleId="10">
    <w:name w:val="Заголовок №1_"/>
    <w:basedOn w:val="a0"/>
    <w:link w:val="11"/>
    <w:rsid w:val="00785975"/>
    <w:rPr>
      <w:rFonts w:ascii="Verdana" w:eastAsia="Verdana" w:hAnsi="Verdana" w:cs="Verdana"/>
      <w:b/>
      <w:bCs/>
      <w:spacing w:val="-28"/>
      <w:sz w:val="31"/>
      <w:szCs w:val="31"/>
      <w:shd w:val="clear" w:color="auto" w:fill="FFFFFF"/>
    </w:rPr>
  </w:style>
  <w:style w:type="character" w:customStyle="1" w:styleId="21">
    <w:name w:val="Заголовок №2_"/>
    <w:basedOn w:val="a0"/>
    <w:link w:val="22"/>
    <w:rsid w:val="00785975"/>
    <w:rPr>
      <w:rFonts w:ascii="Times New Roman" w:eastAsia="Times New Roman" w:hAnsi="Times New Roman" w:cs="Times New Roman"/>
      <w:b/>
      <w:bCs/>
      <w:spacing w:val="6"/>
      <w:sz w:val="25"/>
      <w:szCs w:val="25"/>
      <w:shd w:val="clear" w:color="auto" w:fill="FFFFFF"/>
    </w:rPr>
  </w:style>
  <w:style w:type="character" w:customStyle="1" w:styleId="6">
    <w:name w:val="Основной текст (6)_"/>
    <w:basedOn w:val="a0"/>
    <w:link w:val="60"/>
    <w:rsid w:val="00785975"/>
    <w:rPr>
      <w:rFonts w:ascii="Times New Roman" w:eastAsia="Times New Roman" w:hAnsi="Times New Roman" w:cs="Times New Roman"/>
      <w:i/>
      <w:iCs/>
      <w:sz w:val="18"/>
      <w:szCs w:val="18"/>
      <w:shd w:val="clear" w:color="auto" w:fill="FFFFFF"/>
    </w:rPr>
  </w:style>
  <w:style w:type="character" w:customStyle="1" w:styleId="7">
    <w:name w:val="Основной текст (7)_"/>
    <w:basedOn w:val="a0"/>
    <w:link w:val="70"/>
    <w:rsid w:val="00785975"/>
    <w:rPr>
      <w:rFonts w:ascii="Times New Roman" w:eastAsia="Times New Roman" w:hAnsi="Times New Roman" w:cs="Times New Roman"/>
      <w:spacing w:val="1"/>
      <w:sz w:val="18"/>
      <w:szCs w:val="18"/>
      <w:shd w:val="clear" w:color="auto" w:fill="FFFFFF"/>
    </w:rPr>
  </w:style>
  <w:style w:type="paragraph" w:customStyle="1" w:styleId="20">
    <w:name w:val="Основной текст (2)"/>
    <w:basedOn w:val="a"/>
    <w:link w:val="2"/>
    <w:rsid w:val="00785975"/>
    <w:pPr>
      <w:widowControl w:val="0"/>
      <w:shd w:val="clear" w:color="auto" w:fill="FFFFFF"/>
      <w:spacing w:after="480" w:line="274" w:lineRule="exact"/>
      <w:ind w:firstLine="2140"/>
    </w:pPr>
    <w:rPr>
      <w:rFonts w:ascii="Times New Roman" w:eastAsia="Times New Roman" w:hAnsi="Times New Roman" w:cs="Times New Roman"/>
      <w:spacing w:val="3"/>
      <w:sz w:val="21"/>
      <w:szCs w:val="21"/>
    </w:rPr>
  </w:style>
  <w:style w:type="paragraph" w:customStyle="1" w:styleId="30">
    <w:name w:val="Основной текст (3)"/>
    <w:basedOn w:val="a"/>
    <w:link w:val="3"/>
    <w:rsid w:val="00785975"/>
    <w:pPr>
      <w:widowControl w:val="0"/>
      <w:shd w:val="clear" w:color="auto" w:fill="FFFFFF"/>
      <w:spacing w:before="360" w:after="0" w:line="250" w:lineRule="exact"/>
      <w:jc w:val="both"/>
    </w:pPr>
    <w:rPr>
      <w:rFonts w:ascii="Times New Roman" w:eastAsia="Times New Roman" w:hAnsi="Times New Roman" w:cs="Times New Roman"/>
      <w:b/>
      <w:bCs/>
      <w:i/>
      <w:iCs/>
      <w:sz w:val="19"/>
      <w:szCs w:val="19"/>
    </w:rPr>
  </w:style>
  <w:style w:type="paragraph" w:customStyle="1" w:styleId="40">
    <w:name w:val="Основной текст (4)"/>
    <w:basedOn w:val="a"/>
    <w:link w:val="4"/>
    <w:rsid w:val="00785975"/>
    <w:pPr>
      <w:widowControl w:val="0"/>
      <w:shd w:val="clear" w:color="auto" w:fill="FFFFFF"/>
      <w:spacing w:before="60" w:after="60" w:line="0" w:lineRule="atLeast"/>
      <w:jc w:val="both"/>
    </w:pPr>
    <w:rPr>
      <w:rFonts w:ascii="Century Schoolbook" w:eastAsia="Century Schoolbook" w:hAnsi="Century Schoolbook" w:cs="Century Schoolbook"/>
      <w:sz w:val="26"/>
      <w:szCs w:val="26"/>
    </w:rPr>
  </w:style>
  <w:style w:type="paragraph" w:customStyle="1" w:styleId="50">
    <w:name w:val="Основной текст (5)"/>
    <w:basedOn w:val="a"/>
    <w:link w:val="5"/>
    <w:rsid w:val="00785975"/>
    <w:pPr>
      <w:widowControl w:val="0"/>
      <w:shd w:val="clear" w:color="auto" w:fill="FFFFFF"/>
      <w:spacing w:before="60" w:after="180" w:line="0" w:lineRule="atLeast"/>
      <w:jc w:val="both"/>
    </w:pPr>
    <w:rPr>
      <w:rFonts w:ascii="Times New Roman" w:eastAsia="Times New Roman" w:hAnsi="Times New Roman" w:cs="Times New Roman"/>
      <w:i/>
      <w:iCs/>
      <w:spacing w:val="-1"/>
    </w:rPr>
  </w:style>
  <w:style w:type="paragraph" w:customStyle="1" w:styleId="11">
    <w:name w:val="Заголовок №1"/>
    <w:basedOn w:val="a"/>
    <w:link w:val="10"/>
    <w:rsid w:val="00785975"/>
    <w:pPr>
      <w:widowControl w:val="0"/>
      <w:shd w:val="clear" w:color="auto" w:fill="FFFFFF"/>
      <w:spacing w:before="180" w:after="600" w:line="0" w:lineRule="atLeast"/>
      <w:jc w:val="both"/>
      <w:outlineLvl w:val="0"/>
    </w:pPr>
    <w:rPr>
      <w:rFonts w:ascii="Verdana" w:eastAsia="Verdana" w:hAnsi="Verdana" w:cs="Verdana"/>
      <w:b/>
      <w:bCs/>
      <w:spacing w:val="-28"/>
      <w:sz w:val="31"/>
      <w:szCs w:val="31"/>
    </w:rPr>
  </w:style>
  <w:style w:type="paragraph" w:customStyle="1" w:styleId="22">
    <w:name w:val="Заголовок №2"/>
    <w:basedOn w:val="a"/>
    <w:link w:val="21"/>
    <w:rsid w:val="00785975"/>
    <w:pPr>
      <w:widowControl w:val="0"/>
      <w:shd w:val="clear" w:color="auto" w:fill="FFFFFF"/>
      <w:spacing w:before="600" w:after="180" w:line="480" w:lineRule="exact"/>
      <w:jc w:val="center"/>
      <w:outlineLvl w:val="1"/>
    </w:pPr>
    <w:rPr>
      <w:rFonts w:ascii="Times New Roman" w:eastAsia="Times New Roman" w:hAnsi="Times New Roman" w:cs="Times New Roman"/>
      <w:b/>
      <w:bCs/>
      <w:spacing w:val="6"/>
      <w:sz w:val="25"/>
      <w:szCs w:val="25"/>
    </w:rPr>
  </w:style>
  <w:style w:type="paragraph" w:customStyle="1" w:styleId="60">
    <w:name w:val="Основной текст (6)"/>
    <w:basedOn w:val="a"/>
    <w:link w:val="6"/>
    <w:rsid w:val="00785975"/>
    <w:pPr>
      <w:widowControl w:val="0"/>
      <w:shd w:val="clear" w:color="auto" w:fill="FFFFFF"/>
      <w:spacing w:after="180" w:line="0" w:lineRule="atLeast"/>
      <w:jc w:val="right"/>
    </w:pPr>
    <w:rPr>
      <w:rFonts w:ascii="Times New Roman" w:eastAsia="Times New Roman" w:hAnsi="Times New Roman" w:cs="Times New Roman"/>
      <w:i/>
      <w:iCs/>
      <w:sz w:val="18"/>
      <w:szCs w:val="18"/>
    </w:rPr>
  </w:style>
  <w:style w:type="paragraph" w:customStyle="1" w:styleId="70">
    <w:name w:val="Основной текст (7)"/>
    <w:basedOn w:val="a"/>
    <w:link w:val="7"/>
    <w:rsid w:val="00785975"/>
    <w:pPr>
      <w:widowControl w:val="0"/>
      <w:shd w:val="clear" w:color="auto" w:fill="FFFFFF"/>
      <w:spacing w:before="360" w:after="0" w:line="226" w:lineRule="exact"/>
      <w:jc w:val="both"/>
    </w:pPr>
    <w:rPr>
      <w:rFonts w:ascii="Times New Roman" w:eastAsia="Times New Roman" w:hAnsi="Times New Roman" w:cs="Times New Roman"/>
      <w:spacing w:val="1"/>
      <w:sz w:val="18"/>
      <w:szCs w:val="18"/>
    </w:rPr>
  </w:style>
  <w:style w:type="table" w:styleId="a4">
    <w:name w:val="Table Grid"/>
    <w:basedOn w:val="a1"/>
    <w:uiPriority w:val="39"/>
    <w:rsid w:val="0078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D3EC1"/>
    <w:rPr>
      <w:sz w:val="16"/>
      <w:szCs w:val="16"/>
    </w:rPr>
  </w:style>
  <w:style w:type="paragraph" w:styleId="a6">
    <w:name w:val="annotation text"/>
    <w:basedOn w:val="a"/>
    <w:link w:val="a7"/>
    <w:uiPriority w:val="99"/>
    <w:semiHidden/>
    <w:unhideWhenUsed/>
    <w:rsid w:val="007D3EC1"/>
    <w:pPr>
      <w:spacing w:line="240" w:lineRule="auto"/>
    </w:pPr>
    <w:rPr>
      <w:sz w:val="20"/>
      <w:szCs w:val="20"/>
    </w:rPr>
  </w:style>
  <w:style w:type="character" w:customStyle="1" w:styleId="a7">
    <w:name w:val="Текст примечания Знак"/>
    <w:basedOn w:val="a0"/>
    <w:link w:val="a6"/>
    <w:uiPriority w:val="99"/>
    <w:semiHidden/>
    <w:rsid w:val="007D3EC1"/>
    <w:rPr>
      <w:sz w:val="20"/>
      <w:szCs w:val="20"/>
    </w:rPr>
  </w:style>
  <w:style w:type="paragraph" w:styleId="a8">
    <w:name w:val="annotation subject"/>
    <w:basedOn w:val="a6"/>
    <w:next w:val="a6"/>
    <w:link w:val="a9"/>
    <w:uiPriority w:val="99"/>
    <w:semiHidden/>
    <w:unhideWhenUsed/>
    <w:rsid w:val="007D3EC1"/>
    <w:rPr>
      <w:b/>
      <w:bCs/>
    </w:rPr>
  </w:style>
  <w:style w:type="character" w:customStyle="1" w:styleId="a9">
    <w:name w:val="Тема примечания Знак"/>
    <w:basedOn w:val="a7"/>
    <w:link w:val="a8"/>
    <w:uiPriority w:val="99"/>
    <w:semiHidden/>
    <w:rsid w:val="007D3EC1"/>
    <w:rPr>
      <w:b/>
      <w:bCs/>
      <w:sz w:val="20"/>
      <w:szCs w:val="20"/>
    </w:rPr>
  </w:style>
  <w:style w:type="paragraph" w:styleId="aa">
    <w:name w:val="Balloon Text"/>
    <w:basedOn w:val="a"/>
    <w:link w:val="ab"/>
    <w:uiPriority w:val="99"/>
    <w:semiHidden/>
    <w:unhideWhenUsed/>
    <w:rsid w:val="007D3EC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D3EC1"/>
    <w:rPr>
      <w:rFonts w:ascii="Segoe UI" w:hAnsi="Segoe UI" w:cs="Segoe UI"/>
      <w:sz w:val="18"/>
      <w:szCs w:val="18"/>
    </w:rPr>
  </w:style>
  <w:style w:type="paragraph" w:styleId="ac">
    <w:name w:val="footnote text"/>
    <w:basedOn w:val="a"/>
    <w:link w:val="ad"/>
    <w:uiPriority w:val="99"/>
    <w:semiHidden/>
    <w:unhideWhenUsed/>
    <w:rsid w:val="007D3EC1"/>
    <w:pPr>
      <w:spacing w:after="0" w:line="240" w:lineRule="auto"/>
    </w:pPr>
    <w:rPr>
      <w:sz w:val="20"/>
      <w:szCs w:val="20"/>
    </w:rPr>
  </w:style>
  <w:style w:type="character" w:customStyle="1" w:styleId="ad">
    <w:name w:val="Текст сноски Знак"/>
    <w:basedOn w:val="a0"/>
    <w:link w:val="ac"/>
    <w:uiPriority w:val="99"/>
    <w:semiHidden/>
    <w:rsid w:val="007D3EC1"/>
    <w:rPr>
      <w:sz w:val="20"/>
      <w:szCs w:val="20"/>
    </w:rPr>
  </w:style>
  <w:style w:type="character" w:styleId="ae">
    <w:name w:val="footnote reference"/>
    <w:basedOn w:val="a0"/>
    <w:uiPriority w:val="99"/>
    <w:semiHidden/>
    <w:unhideWhenUsed/>
    <w:rsid w:val="007D3EC1"/>
    <w:rPr>
      <w:vertAlign w:val="superscript"/>
    </w:rPr>
  </w:style>
  <w:style w:type="paragraph" w:styleId="af">
    <w:name w:val="endnote text"/>
    <w:basedOn w:val="a"/>
    <w:link w:val="af0"/>
    <w:uiPriority w:val="99"/>
    <w:semiHidden/>
    <w:unhideWhenUsed/>
    <w:rsid w:val="007D3EC1"/>
    <w:pPr>
      <w:spacing w:after="0" w:line="240" w:lineRule="auto"/>
    </w:pPr>
    <w:rPr>
      <w:sz w:val="20"/>
      <w:szCs w:val="20"/>
    </w:rPr>
  </w:style>
  <w:style w:type="character" w:customStyle="1" w:styleId="af0">
    <w:name w:val="Текст концевой сноски Знак"/>
    <w:basedOn w:val="a0"/>
    <w:link w:val="af"/>
    <w:uiPriority w:val="99"/>
    <w:semiHidden/>
    <w:rsid w:val="007D3EC1"/>
    <w:rPr>
      <w:sz w:val="20"/>
      <w:szCs w:val="20"/>
    </w:rPr>
  </w:style>
  <w:style w:type="character" w:styleId="af1">
    <w:name w:val="endnote reference"/>
    <w:basedOn w:val="a0"/>
    <w:uiPriority w:val="99"/>
    <w:semiHidden/>
    <w:unhideWhenUsed/>
    <w:rsid w:val="007D3EC1"/>
    <w:rPr>
      <w:vertAlign w:val="superscript"/>
    </w:rPr>
  </w:style>
  <w:style w:type="character" w:customStyle="1" w:styleId="95pt0pt">
    <w:name w:val="Основной текст + 9;5 pt;Полужирный;Курсив;Интервал 0 pt"/>
    <w:basedOn w:val="a3"/>
    <w:rsid w:val="00683F20"/>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character" w:customStyle="1" w:styleId="95pt0pt0">
    <w:name w:val="Основной текст + 9;5 pt;Интервал 0 pt"/>
    <w:basedOn w:val="a3"/>
    <w:rsid w:val="00683F2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0pt">
    <w:name w:val="Основной текст + Курсив;Интервал 0 pt"/>
    <w:basedOn w:val="a3"/>
    <w:rsid w:val="00683F20"/>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rPr>
  </w:style>
  <w:style w:type="character" w:customStyle="1" w:styleId="6125pt0pt">
    <w:name w:val="Основной текст (6) + 12;5 pt;Не курсив;Интервал 0 pt"/>
    <w:basedOn w:val="6"/>
    <w:rsid w:val="00683F20"/>
    <w:rPr>
      <w:rFonts w:ascii="Times New Roman" w:eastAsia="Times New Roman" w:hAnsi="Times New Roman" w:cs="Times New Roman"/>
      <w:b w:val="0"/>
      <w:bCs w:val="0"/>
      <w:i/>
      <w:iCs/>
      <w:smallCaps w:val="0"/>
      <w:strike w:val="0"/>
      <w:color w:val="000000"/>
      <w:spacing w:val="4"/>
      <w:w w:val="100"/>
      <w:position w:val="0"/>
      <w:sz w:val="25"/>
      <w:szCs w:val="25"/>
      <w:u w:val="none"/>
      <w:shd w:val="clear" w:color="auto" w:fill="FFFFFF"/>
      <w:lang w:val="ru-RU"/>
    </w:rPr>
  </w:style>
  <w:style w:type="character" w:customStyle="1" w:styleId="685pt0pt">
    <w:name w:val="Основной текст (6) + 8;5 pt;Полужирный;Не курсив;Интервал 0 pt"/>
    <w:basedOn w:val="6"/>
    <w:rsid w:val="00683F20"/>
    <w:rPr>
      <w:rFonts w:ascii="Times New Roman" w:eastAsia="Times New Roman" w:hAnsi="Times New Roman" w:cs="Times New Roman"/>
      <w:b/>
      <w:bCs/>
      <w:i/>
      <w:iCs/>
      <w:smallCaps w:val="0"/>
      <w:strike w:val="0"/>
      <w:color w:val="000000"/>
      <w:spacing w:val="9"/>
      <w:w w:val="100"/>
      <w:position w:val="0"/>
      <w:sz w:val="17"/>
      <w:szCs w:val="17"/>
      <w:u w:val="none"/>
      <w:shd w:val="clear" w:color="auto" w:fill="FFFFFF"/>
      <w:lang w:val="ru-RU"/>
    </w:rPr>
  </w:style>
  <w:style w:type="character" w:customStyle="1" w:styleId="8">
    <w:name w:val="Основной текст (8)_"/>
    <w:basedOn w:val="a0"/>
    <w:link w:val="80"/>
    <w:rsid w:val="00C477F0"/>
    <w:rPr>
      <w:rFonts w:ascii="Times New Roman" w:eastAsia="Times New Roman" w:hAnsi="Times New Roman" w:cs="Times New Roman"/>
      <w:b/>
      <w:bCs/>
      <w:spacing w:val="6"/>
      <w:sz w:val="25"/>
      <w:szCs w:val="25"/>
      <w:shd w:val="clear" w:color="auto" w:fill="FFFFFF"/>
    </w:rPr>
  </w:style>
  <w:style w:type="paragraph" w:customStyle="1" w:styleId="80">
    <w:name w:val="Основной текст (8)"/>
    <w:basedOn w:val="a"/>
    <w:link w:val="8"/>
    <w:rsid w:val="00C477F0"/>
    <w:pPr>
      <w:widowControl w:val="0"/>
      <w:shd w:val="clear" w:color="auto" w:fill="FFFFFF"/>
      <w:spacing w:before="180" w:after="300" w:line="0" w:lineRule="atLeast"/>
      <w:jc w:val="both"/>
    </w:pPr>
    <w:rPr>
      <w:rFonts w:ascii="Times New Roman" w:eastAsia="Times New Roman" w:hAnsi="Times New Roman" w:cs="Times New Roman"/>
      <w:b/>
      <w:bCs/>
      <w:spacing w:val="6"/>
      <w:sz w:val="25"/>
      <w:szCs w:val="25"/>
    </w:rPr>
  </w:style>
  <w:style w:type="paragraph" w:styleId="af2">
    <w:name w:val="header"/>
    <w:basedOn w:val="a"/>
    <w:link w:val="af3"/>
    <w:uiPriority w:val="99"/>
    <w:unhideWhenUsed/>
    <w:rsid w:val="00C957A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957A8"/>
  </w:style>
  <w:style w:type="paragraph" w:styleId="af4">
    <w:name w:val="footer"/>
    <w:basedOn w:val="a"/>
    <w:link w:val="af5"/>
    <w:uiPriority w:val="99"/>
    <w:unhideWhenUsed/>
    <w:rsid w:val="00C957A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957A8"/>
  </w:style>
  <w:style w:type="paragraph" w:customStyle="1" w:styleId="ConsPlusNormal">
    <w:name w:val="ConsPlusNormal"/>
    <w:uiPriority w:val="99"/>
    <w:rsid w:val="00E561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List Paragraph"/>
    <w:basedOn w:val="a"/>
    <w:uiPriority w:val="34"/>
    <w:qFormat/>
    <w:rsid w:val="00E56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5941-C7DF-4434-8F6C-229BE157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Дрейлинг Евгений Федорович</dc:creator>
  <cp:keywords/>
  <dc:description/>
  <cp:lastModifiedBy>User</cp:lastModifiedBy>
  <cp:revision>15</cp:revision>
  <cp:lastPrinted>2021-04-13T04:45:00Z</cp:lastPrinted>
  <dcterms:created xsi:type="dcterms:W3CDTF">2020-01-17T11:29:00Z</dcterms:created>
  <dcterms:modified xsi:type="dcterms:W3CDTF">2024-04-02T03:03:00Z</dcterms:modified>
</cp:coreProperties>
</file>